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3A2EC5" w:rsidRDefault="00E4089C" w:rsidP="00D16A8A">
      <w:pPr>
        <w:spacing w:before="0" w:beforeAutospacing="0" w:after="0" w:afterAutospacing="0"/>
        <w:ind w:firstLine="567"/>
        <w:jc w:val="right"/>
        <w:rPr>
          <w:rFonts w:ascii="PT Astra Serif" w:hAnsi="PT Astra Serif"/>
          <w:color w:val="000000"/>
          <w:sz w:val="24"/>
          <w:szCs w:val="24"/>
          <w:lang w:val="ru-RU"/>
        </w:rPr>
      </w:pPr>
      <w:r w:rsidRPr="003A2EC5">
        <w:rPr>
          <w:rFonts w:ascii="PT Astra Serif" w:hAnsi="PT Astra Serif"/>
          <w:color w:val="000000"/>
          <w:sz w:val="24"/>
          <w:szCs w:val="24"/>
          <w:lang w:val="ru-RU"/>
        </w:rPr>
        <w:t xml:space="preserve">Приложение </w:t>
      </w:r>
      <w:r w:rsidR="00E2594A" w:rsidRPr="003A2EC5">
        <w:rPr>
          <w:rFonts w:ascii="PT Astra Serif" w:hAnsi="PT Astra Serif"/>
          <w:color w:val="000000"/>
          <w:sz w:val="24"/>
          <w:szCs w:val="24"/>
          <w:lang w:val="ru-RU"/>
        </w:rPr>
        <w:t>3</w:t>
      </w:r>
      <w:r w:rsidR="00617F1A" w:rsidRPr="003A2EC5">
        <w:rPr>
          <w:rFonts w:ascii="PT Astra Serif" w:hAnsi="PT Astra Serif"/>
          <w:color w:val="000000"/>
          <w:sz w:val="24"/>
          <w:szCs w:val="24"/>
          <w:lang w:val="ru-RU"/>
        </w:rPr>
        <w:t xml:space="preserve"> </w:t>
      </w:r>
    </w:p>
    <w:p w14:paraId="3D96CF56" w14:textId="77777777" w:rsidR="00EC02CD" w:rsidRPr="003A2EC5" w:rsidRDefault="00E4089C" w:rsidP="00D16A8A">
      <w:pPr>
        <w:spacing w:before="0" w:beforeAutospacing="0" w:after="0" w:afterAutospacing="0"/>
        <w:ind w:firstLine="567"/>
        <w:jc w:val="right"/>
        <w:rPr>
          <w:rFonts w:ascii="PT Astra Serif" w:hAnsi="PT Astra Serif"/>
          <w:color w:val="000000"/>
          <w:sz w:val="24"/>
          <w:szCs w:val="24"/>
          <w:lang w:val="ru-RU"/>
        </w:rPr>
      </w:pPr>
      <w:r w:rsidRPr="003A2EC5">
        <w:rPr>
          <w:rFonts w:ascii="PT Astra Serif" w:hAnsi="PT Astra Serif"/>
          <w:color w:val="000000"/>
          <w:sz w:val="24"/>
          <w:szCs w:val="24"/>
          <w:lang w:val="ru-RU"/>
        </w:rPr>
        <w:t>к извещению о</w:t>
      </w:r>
      <w:r w:rsidR="00B52F91" w:rsidRPr="003A2EC5">
        <w:rPr>
          <w:rFonts w:ascii="PT Astra Serif" w:hAnsi="PT Astra Serif"/>
          <w:color w:val="000000"/>
          <w:sz w:val="24"/>
          <w:szCs w:val="24"/>
          <w:lang w:val="ru-RU"/>
        </w:rPr>
        <w:t>б осуществлении закупки</w:t>
      </w:r>
    </w:p>
    <w:p w14:paraId="5D9CE79D" w14:textId="77777777" w:rsidR="00EC02CD" w:rsidRPr="003A2EC5"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3A2EC5"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3A2EC5">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3A2EC5"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3A2EC5">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3A2EC5"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3A2EC5" w:rsidRDefault="00A16385" w:rsidP="00A16385">
      <w:pPr>
        <w:spacing w:before="0" w:beforeAutospacing="0" w:after="0" w:afterAutospacing="0"/>
        <w:ind w:firstLine="567"/>
        <w:jc w:val="both"/>
        <w:rPr>
          <w:rFonts w:ascii="PT Astra Serif" w:hAnsi="PT Astra Serif"/>
          <w:color w:val="000000"/>
          <w:sz w:val="24"/>
          <w:szCs w:val="24"/>
          <w:lang w:val="ru-RU"/>
        </w:rPr>
      </w:pPr>
      <w:r w:rsidRPr="003A2EC5">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3A2EC5" w:rsidRDefault="00A16385" w:rsidP="00A16385">
      <w:pPr>
        <w:spacing w:before="0" w:beforeAutospacing="0" w:after="0" w:afterAutospacing="0"/>
        <w:ind w:firstLine="567"/>
        <w:jc w:val="both"/>
        <w:rPr>
          <w:rFonts w:ascii="PT Astra Serif" w:hAnsi="PT Astra Serif"/>
          <w:color w:val="000000"/>
          <w:sz w:val="24"/>
          <w:szCs w:val="24"/>
          <w:lang w:val="ru-RU"/>
        </w:rPr>
      </w:pPr>
      <w:r w:rsidRPr="003A2EC5">
        <w:rPr>
          <w:rFonts w:ascii="PT Astra Serif" w:hAnsi="PT Astra Serif"/>
          <w:color w:val="000000"/>
          <w:sz w:val="24"/>
          <w:szCs w:val="24"/>
          <w:lang w:val="ru-RU"/>
        </w:rPr>
        <w:t xml:space="preserve">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w:t>
      </w:r>
      <w:proofErr w:type="gramStart"/>
      <w:r w:rsidRPr="003A2EC5">
        <w:rPr>
          <w:rFonts w:ascii="PT Astra Serif" w:hAnsi="PT Astra Serif"/>
          <w:color w:val="000000"/>
          <w:sz w:val="24"/>
          <w:szCs w:val="24"/>
          <w:lang w:val="ru-RU"/>
        </w:rPr>
        <w:t>окончания</w:t>
      </w:r>
      <w:proofErr w:type="gramEnd"/>
      <w:r w:rsidRPr="003A2EC5">
        <w:rPr>
          <w:rFonts w:ascii="PT Astra Serif" w:hAnsi="PT Astra Serif"/>
          <w:color w:val="000000"/>
          <w:sz w:val="24"/>
          <w:szCs w:val="24"/>
          <w:lang w:val="ru-RU"/>
        </w:rPr>
        <w:t xml:space="preserve"> установленного в соответствии с Законом о контрактной системе срока подачи заявок на участие в закупке.</w:t>
      </w:r>
    </w:p>
    <w:p w14:paraId="55B39E80" w14:textId="6B778CC0" w:rsidR="00A16385" w:rsidRPr="003A2EC5" w:rsidRDefault="00A16385" w:rsidP="00A16385">
      <w:pPr>
        <w:spacing w:before="0" w:beforeAutospacing="0" w:after="0" w:afterAutospacing="0"/>
        <w:ind w:firstLine="567"/>
        <w:jc w:val="both"/>
        <w:rPr>
          <w:rFonts w:ascii="PT Astra Serif" w:hAnsi="PT Astra Serif"/>
          <w:color w:val="000000"/>
          <w:sz w:val="24"/>
          <w:szCs w:val="24"/>
          <w:lang w:val="ru-RU"/>
        </w:rPr>
      </w:pPr>
      <w:r w:rsidRPr="003A2EC5">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3A2EC5"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3A2EC5" w:rsidRDefault="00A16385" w:rsidP="00A16385">
      <w:pPr>
        <w:spacing w:before="0" w:beforeAutospacing="0" w:after="0" w:afterAutospacing="0"/>
        <w:ind w:firstLine="567"/>
        <w:jc w:val="both"/>
        <w:rPr>
          <w:rFonts w:ascii="PT Astra Serif" w:hAnsi="PT Astra Serif"/>
          <w:color w:val="000000"/>
          <w:sz w:val="24"/>
          <w:szCs w:val="24"/>
          <w:lang w:val="ru-RU"/>
        </w:rPr>
      </w:pPr>
      <w:r w:rsidRPr="003A2EC5">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3A2EC5" w:rsidRDefault="00A16385" w:rsidP="00A16385">
      <w:pPr>
        <w:spacing w:before="0" w:beforeAutospacing="0" w:after="0" w:afterAutospacing="0"/>
        <w:ind w:firstLine="567"/>
        <w:jc w:val="both"/>
        <w:rPr>
          <w:rFonts w:ascii="PT Astra Serif" w:hAnsi="PT Astra Serif"/>
          <w:b/>
          <w:color w:val="000000"/>
          <w:sz w:val="24"/>
          <w:szCs w:val="24"/>
          <w:lang w:val="ru-RU"/>
        </w:rPr>
      </w:pPr>
      <w:r w:rsidRPr="003A2EC5">
        <w:rPr>
          <w:rFonts w:ascii="PT Astra Serif" w:hAnsi="PT Astra Serif"/>
          <w:b/>
          <w:color w:val="000000"/>
          <w:sz w:val="24"/>
          <w:szCs w:val="24"/>
          <w:lang w:val="ru-RU"/>
        </w:rPr>
        <w:t>1) информацию и документы об участнике закупки:</w:t>
      </w:r>
    </w:p>
    <w:p w14:paraId="74C1F5B7" w14:textId="423FFAFC" w:rsidR="00A16385" w:rsidRPr="003A2EC5" w:rsidRDefault="00A16385" w:rsidP="00A16385">
      <w:pPr>
        <w:spacing w:before="0" w:beforeAutospacing="0" w:after="0" w:afterAutospacing="0"/>
        <w:ind w:firstLine="567"/>
        <w:jc w:val="both"/>
        <w:rPr>
          <w:rFonts w:ascii="PT Astra Serif" w:hAnsi="PT Astra Serif"/>
          <w:color w:val="000000"/>
          <w:sz w:val="24"/>
          <w:szCs w:val="24"/>
          <w:lang w:val="ru-RU"/>
        </w:rPr>
      </w:pPr>
      <w:r w:rsidRPr="003A2EC5">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3A2EC5" w:rsidRDefault="00A16385" w:rsidP="00A16385">
      <w:pPr>
        <w:spacing w:before="0" w:beforeAutospacing="0" w:after="0" w:afterAutospacing="0"/>
        <w:ind w:firstLine="567"/>
        <w:jc w:val="both"/>
        <w:rPr>
          <w:rFonts w:ascii="PT Astra Serif" w:hAnsi="PT Astra Serif"/>
          <w:color w:val="000000"/>
          <w:sz w:val="24"/>
          <w:szCs w:val="24"/>
          <w:lang w:val="ru-RU"/>
        </w:rPr>
      </w:pPr>
      <w:r w:rsidRPr="003A2EC5">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3A2EC5"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3A2EC5">
        <w:rPr>
          <w:rFonts w:ascii="PT Astra Serif" w:hAnsi="PT Astra Serif"/>
          <w:color w:val="000000"/>
          <w:sz w:val="24"/>
          <w:szCs w:val="24"/>
          <w:lang w:val="ru-RU"/>
        </w:rPr>
        <w:t xml:space="preserve">в) </w:t>
      </w:r>
      <w:r w:rsidR="00D36E07" w:rsidRPr="003A2EC5">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p w14:paraId="6BBFB7DB" w14:textId="77777777" w:rsidR="00A16385" w:rsidRPr="003A2EC5"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3A2EC5">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Pr="003A2EC5">
        <w:rPr>
          <w:rFonts w:ascii="PT Astra Serif" w:hAnsi="PT Astra Serif"/>
          <w:color w:val="000000"/>
          <w:sz w:val="24"/>
          <w:szCs w:val="24"/>
          <w:lang w:val="ru-RU"/>
        </w:rPr>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3A2EC5" w:rsidRDefault="00A16385" w:rsidP="00A16385">
      <w:pPr>
        <w:spacing w:before="0" w:beforeAutospacing="0" w:after="0" w:afterAutospacing="0"/>
        <w:ind w:firstLine="567"/>
        <w:jc w:val="both"/>
        <w:rPr>
          <w:rFonts w:ascii="PT Astra Serif" w:hAnsi="PT Astra Serif"/>
          <w:color w:val="000000"/>
          <w:sz w:val="24"/>
          <w:szCs w:val="24"/>
          <w:lang w:val="ru-RU"/>
        </w:rPr>
      </w:pPr>
      <w:r w:rsidRPr="003A2EC5">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3A2EC5"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3A2EC5">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Pr="003A2EC5">
        <w:rPr>
          <w:rFonts w:ascii="PT Astra Serif" w:hAnsi="PT Astra Serif"/>
          <w:color w:val="000000"/>
          <w:sz w:val="24"/>
          <w:szCs w:val="24"/>
          <w:lang w:val="ru-RU"/>
        </w:rPr>
        <w:t xml:space="preserve"> </w:t>
      </w:r>
      <w:proofErr w:type="gramStart"/>
      <w:r w:rsidRPr="003A2EC5">
        <w:rPr>
          <w:rFonts w:ascii="PT Astra Serif" w:hAnsi="PT Astra Serif"/>
          <w:color w:val="000000"/>
          <w:sz w:val="24"/>
          <w:szCs w:val="24"/>
          <w:lang w:val="ru-RU"/>
        </w:rPr>
        <w:t>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14:paraId="0D5103B0" w14:textId="77777777" w:rsidR="00A16385" w:rsidRPr="003A2EC5" w:rsidRDefault="00A16385" w:rsidP="00A16385">
      <w:pPr>
        <w:spacing w:before="0" w:beforeAutospacing="0" w:after="0" w:afterAutospacing="0"/>
        <w:ind w:firstLine="567"/>
        <w:jc w:val="both"/>
        <w:rPr>
          <w:rFonts w:ascii="PT Astra Serif" w:hAnsi="PT Astra Serif"/>
          <w:color w:val="000000"/>
          <w:sz w:val="24"/>
          <w:szCs w:val="24"/>
          <w:lang w:val="ru-RU"/>
        </w:rPr>
      </w:pPr>
      <w:r w:rsidRPr="003A2EC5">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3A2EC5" w:rsidRDefault="00A16385" w:rsidP="00A16385">
      <w:pPr>
        <w:spacing w:before="0" w:beforeAutospacing="0" w:after="0" w:afterAutospacing="0"/>
        <w:ind w:firstLine="567"/>
        <w:jc w:val="both"/>
        <w:rPr>
          <w:rFonts w:ascii="PT Astra Serif" w:hAnsi="PT Astra Serif"/>
          <w:color w:val="000000"/>
          <w:sz w:val="24"/>
          <w:szCs w:val="24"/>
          <w:lang w:val="ru-RU"/>
        </w:rPr>
      </w:pPr>
      <w:r w:rsidRPr="003A2EC5">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3A2EC5" w:rsidRDefault="00A16385" w:rsidP="00A16385">
      <w:pPr>
        <w:spacing w:before="0" w:beforeAutospacing="0" w:after="0" w:afterAutospacing="0"/>
        <w:ind w:firstLine="567"/>
        <w:jc w:val="both"/>
        <w:rPr>
          <w:rFonts w:ascii="PT Astra Serif" w:hAnsi="PT Astra Serif"/>
          <w:sz w:val="24"/>
          <w:szCs w:val="24"/>
          <w:lang w:val="ru-RU"/>
        </w:rPr>
      </w:pPr>
      <w:r w:rsidRPr="003A2EC5">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3A2EC5">
        <w:rPr>
          <w:rFonts w:ascii="PT Astra Serif" w:hAnsi="PT Astra Serif"/>
          <w:b/>
          <w:color w:val="000099"/>
          <w:sz w:val="24"/>
          <w:szCs w:val="24"/>
          <w:lang w:val="ru-RU"/>
        </w:rPr>
        <w:t xml:space="preserve"> </w:t>
      </w:r>
      <w:r w:rsidRPr="003A2EC5">
        <w:rPr>
          <w:rFonts w:ascii="PT Astra Serif" w:hAnsi="PT Astra Serif"/>
          <w:b/>
          <w:sz w:val="24"/>
          <w:szCs w:val="24"/>
          <w:lang w:val="ru-RU"/>
        </w:rPr>
        <w:t>не требуется;</w:t>
      </w:r>
    </w:p>
    <w:p w14:paraId="65C05D6F" w14:textId="0E9521FA" w:rsidR="00A16385" w:rsidRPr="003A2EC5" w:rsidRDefault="00A16385" w:rsidP="00A16385">
      <w:pPr>
        <w:spacing w:before="0" w:beforeAutospacing="0" w:after="0" w:afterAutospacing="0"/>
        <w:ind w:firstLine="567"/>
        <w:jc w:val="both"/>
        <w:rPr>
          <w:rFonts w:ascii="PT Astra Serif" w:hAnsi="PT Astra Serif"/>
          <w:sz w:val="24"/>
          <w:szCs w:val="24"/>
          <w:lang w:val="ru-RU"/>
        </w:rPr>
      </w:pPr>
      <w:r w:rsidRPr="003A2EC5">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3A2EC5">
        <w:rPr>
          <w:rFonts w:ascii="PT Astra Serif" w:hAnsi="PT Astra Serif"/>
          <w:b/>
          <w:color w:val="000099"/>
          <w:sz w:val="24"/>
          <w:szCs w:val="24"/>
          <w:lang w:val="ru-RU"/>
        </w:rPr>
        <w:t xml:space="preserve"> </w:t>
      </w:r>
      <w:r w:rsidRPr="003A2EC5">
        <w:rPr>
          <w:rFonts w:ascii="PT Astra Serif" w:hAnsi="PT Astra Serif"/>
          <w:b/>
          <w:sz w:val="24"/>
          <w:szCs w:val="24"/>
          <w:lang w:val="ru-RU"/>
        </w:rPr>
        <w:t>не требуется;</w:t>
      </w:r>
    </w:p>
    <w:p w14:paraId="1FCD4E62" w14:textId="1C1427CF" w:rsidR="00A16385" w:rsidRPr="003A2EC5" w:rsidRDefault="00A16385" w:rsidP="00A16385">
      <w:pPr>
        <w:spacing w:before="0" w:beforeAutospacing="0" w:after="0" w:afterAutospacing="0"/>
        <w:ind w:firstLine="567"/>
        <w:jc w:val="both"/>
        <w:rPr>
          <w:rFonts w:ascii="PT Astra Serif" w:hAnsi="PT Astra Serif"/>
          <w:sz w:val="24"/>
          <w:szCs w:val="24"/>
          <w:lang w:val="ru-RU"/>
        </w:rPr>
      </w:pPr>
      <w:r w:rsidRPr="003A2EC5">
        <w:rPr>
          <w:rFonts w:ascii="PT Astra Serif" w:hAnsi="PT Astra Serif"/>
          <w:color w:val="000000"/>
          <w:sz w:val="24"/>
          <w:szCs w:val="24"/>
          <w:lang w:val="ru-RU"/>
        </w:rPr>
        <w:t xml:space="preserve">л) </w:t>
      </w:r>
      <w:r w:rsidR="006F0750" w:rsidRPr="003A2EC5">
        <w:rPr>
          <w:rFonts w:ascii="PT Astra Serif" w:hAnsi="PT Astra Serif"/>
          <w:color w:val="000000"/>
          <w:sz w:val="24"/>
          <w:szCs w:val="24"/>
          <w:lang w:val="ru-RU"/>
        </w:rPr>
        <w:t xml:space="preserve">декларация о принадлежности участника закупки к </w:t>
      </w:r>
      <w:r w:rsidR="005E1907" w:rsidRPr="003A2EC5">
        <w:rPr>
          <w:rFonts w:ascii="PT Astra Serif" w:hAnsi="PT Astra Serif"/>
          <w:color w:val="000000"/>
          <w:sz w:val="24"/>
          <w:szCs w:val="24"/>
          <w:lang w:val="ru-RU"/>
        </w:rPr>
        <w:t>социально ориентированным некоммерческим организациям</w:t>
      </w:r>
      <w:r w:rsidR="006F0750" w:rsidRPr="003A2EC5">
        <w:rPr>
          <w:rFonts w:ascii="PT Astra Serif" w:hAnsi="PT Astra Serif"/>
          <w:color w:val="000000"/>
          <w:sz w:val="24"/>
          <w:szCs w:val="24"/>
          <w:lang w:val="ru-RU"/>
        </w:rPr>
        <w:t>, в случае установления преимущества, предусмотренного частью 3 статьи 30 Закона о контрактной системе</w:t>
      </w:r>
      <w:r w:rsidRPr="003A2EC5">
        <w:rPr>
          <w:rFonts w:ascii="PT Astra Serif" w:hAnsi="PT Astra Serif"/>
          <w:color w:val="000000"/>
          <w:sz w:val="24"/>
          <w:szCs w:val="24"/>
          <w:lang w:val="ru-RU"/>
        </w:rPr>
        <w:t xml:space="preserve">: </w:t>
      </w:r>
      <w:r w:rsidR="00AC7764" w:rsidRPr="003A2EC5">
        <w:rPr>
          <w:rFonts w:ascii="PT Astra Serif" w:hAnsi="PT Astra Serif"/>
          <w:b/>
          <w:color w:val="C00000"/>
          <w:sz w:val="24"/>
          <w:szCs w:val="24"/>
          <w:lang w:val="ru-RU"/>
        </w:rPr>
        <w:t xml:space="preserve"> </w:t>
      </w:r>
      <w:r w:rsidR="00460BA3" w:rsidRPr="003A2EC5">
        <w:rPr>
          <w:rFonts w:ascii="PT Astra Serif" w:hAnsi="PT Astra Serif"/>
          <w:b/>
          <w:sz w:val="24"/>
          <w:szCs w:val="24"/>
          <w:lang w:val="ru-RU"/>
        </w:rPr>
        <w:t xml:space="preserve">не </w:t>
      </w:r>
      <w:r w:rsidR="00AC7764" w:rsidRPr="003A2EC5">
        <w:rPr>
          <w:rFonts w:ascii="PT Astra Serif" w:hAnsi="PT Astra Serif"/>
          <w:b/>
          <w:sz w:val="24"/>
          <w:szCs w:val="24"/>
          <w:lang w:val="ru-RU"/>
        </w:rPr>
        <w:t>т</w:t>
      </w:r>
      <w:r w:rsidRPr="003A2EC5">
        <w:rPr>
          <w:rFonts w:ascii="PT Astra Serif" w:hAnsi="PT Astra Serif"/>
          <w:b/>
          <w:sz w:val="24"/>
          <w:szCs w:val="24"/>
          <w:lang w:val="ru-RU"/>
        </w:rPr>
        <w:t>ребуется;</w:t>
      </w:r>
    </w:p>
    <w:p w14:paraId="2244BE06" w14:textId="77777777" w:rsidR="00A16385" w:rsidRPr="003A2EC5"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3A2EC5">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w:t>
      </w:r>
      <w:proofErr w:type="gramEnd"/>
      <w:r w:rsidRPr="003A2EC5">
        <w:rPr>
          <w:rFonts w:ascii="PT Astra Serif" w:hAnsi="PT Astra Serif"/>
          <w:color w:val="000000"/>
          <w:sz w:val="24"/>
          <w:szCs w:val="24"/>
          <w:lang w:val="ru-RU"/>
        </w:rPr>
        <w:t xml:space="preserve"> сделкой;</w:t>
      </w:r>
    </w:p>
    <w:p w14:paraId="5C7ABAC7" w14:textId="77777777" w:rsidR="00F64927" w:rsidRDefault="00A16385" w:rsidP="00460BA3">
      <w:pPr>
        <w:spacing w:before="0" w:beforeAutospacing="0" w:after="0" w:afterAutospacing="0"/>
        <w:ind w:firstLine="567"/>
        <w:jc w:val="both"/>
        <w:rPr>
          <w:rFonts w:ascii="PT Astra Serif" w:hAnsi="PT Astra Serif"/>
          <w:color w:val="000000"/>
          <w:sz w:val="24"/>
          <w:szCs w:val="24"/>
          <w:lang w:val="ru-RU"/>
        </w:rPr>
      </w:pPr>
      <w:r w:rsidRPr="003A2EC5">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w:t>
      </w:r>
      <w:r w:rsidR="00F64927">
        <w:rPr>
          <w:rFonts w:ascii="PT Astra Serif" w:hAnsi="PT Astra Serif"/>
          <w:color w:val="000000"/>
          <w:sz w:val="24"/>
          <w:szCs w:val="24"/>
          <w:lang w:val="ru-RU"/>
        </w:rPr>
        <w:t>:</w:t>
      </w:r>
    </w:p>
    <w:p w14:paraId="6352F40A" w14:textId="77777777" w:rsidR="00F4532B" w:rsidRDefault="00F4532B" w:rsidP="00F4532B">
      <w:pPr>
        <w:spacing w:before="0" w:beforeAutospacing="0" w:after="0" w:afterAutospacing="0"/>
        <w:ind w:firstLine="567"/>
        <w:jc w:val="both"/>
        <w:rPr>
          <w:rFonts w:ascii="PT Astra Serif" w:hAnsi="PT Astra Serif"/>
          <w:b/>
          <w:sz w:val="24"/>
          <w:szCs w:val="24"/>
          <w:lang w:val="ru-RU"/>
        </w:rPr>
      </w:pPr>
      <w:r>
        <w:rPr>
          <w:rFonts w:ascii="PT Astra Serif" w:hAnsi="PT Astra Serif"/>
          <w:b/>
          <w:sz w:val="24"/>
          <w:szCs w:val="24"/>
          <w:lang w:val="ru-RU"/>
        </w:rPr>
        <w:t>- наличие действующей Генеральной лицензии на осуществление банковских операций, выданной Центральным банком Российской Федерации в соответствии с Федеральным законом от 02.12.1990 года № 395-1 «О банках и банковской деятельности».</w:t>
      </w:r>
    </w:p>
    <w:p w14:paraId="00691AD9" w14:textId="77777777" w:rsidR="00F4532B" w:rsidRDefault="00F4532B" w:rsidP="00F4532B">
      <w:pPr>
        <w:spacing w:before="0" w:beforeAutospacing="0" w:after="0" w:afterAutospacing="0"/>
        <w:ind w:firstLine="567"/>
        <w:jc w:val="both"/>
        <w:rPr>
          <w:rFonts w:ascii="PT Astra Serif" w:hAnsi="PT Astra Serif"/>
          <w:b/>
          <w:sz w:val="24"/>
          <w:szCs w:val="24"/>
          <w:lang w:val="ru-RU"/>
        </w:rPr>
      </w:pPr>
      <w:r>
        <w:rPr>
          <w:rFonts w:ascii="PT Astra Serif" w:hAnsi="PT Astra Serif"/>
          <w:b/>
          <w:sz w:val="24"/>
          <w:szCs w:val="24"/>
          <w:lang w:val="ru-RU"/>
        </w:rPr>
        <w:t>Подтверждением наличия соответствующей лицензии является запись в книге государственной регистрации кредитных организаций  ст. 12 Федерального закона от 02.12.1990 № 395-1 «О банках и банковской деятельности»;</w:t>
      </w:r>
    </w:p>
    <w:p w14:paraId="3C14E306" w14:textId="3707FA8E" w:rsidR="006D0510" w:rsidRPr="003A2EC5" w:rsidRDefault="00A16385" w:rsidP="00460BA3">
      <w:pPr>
        <w:spacing w:before="0" w:beforeAutospacing="0" w:after="0" w:afterAutospacing="0"/>
        <w:ind w:firstLine="567"/>
        <w:jc w:val="both"/>
        <w:rPr>
          <w:rFonts w:ascii="PT Astra Serif" w:hAnsi="PT Astra Serif"/>
          <w:color w:val="000000"/>
          <w:sz w:val="24"/>
          <w:szCs w:val="24"/>
          <w:lang w:val="ru-RU"/>
        </w:rPr>
      </w:pPr>
      <w:r w:rsidRPr="003A2EC5">
        <w:rPr>
          <w:rFonts w:ascii="PT Astra Serif" w:hAnsi="PT Astra Serif"/>
          <w:color w:val="000000"/>
          <w:sz w:val="24"/>
          <w:szCs w:val="24"/>
          <w:lang w:val="ru-RU"/>
        </w:rPr>
        <w:t xml:space="preserve">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p>
    <w:p w14:paraId="4DD2D9BF" w14:textId="44886F28" w:rsidR="00F0611C" w:rsidRDefault="00CC6CB4" w:rsidP="00F8195B">
      <w:pPr>
        <w:spacing w:before="0" w:beforeAutospacing="0" w:after="0" w:afterAutospacing="0"/>
        <w:ind w:firstLine="567"/>
        <w:jc w:val="both"/>
        <w:rPr>
          <w:rFonts w:ascii="PT Astra Serif" w:hAnsi="PT Astra Serif"/>
          <w:b/>
          <w:sz w:val="24"/>
          <w:szCs w:val="24"/>
          <w:lang w:val="ru-RU"/>
        </w:rPr>
      </w:pPr>
      <w:r>
        <w:rPr>
          <w:rFonts w:ascii="PT Astra Serif" w:hAnsi="PT Astra Serif"/>
          <w:b/>
          <w:sz w:val="24"/>
          <w:szCs w:val="24"/>
          <w:lang w:val="ru-RU"/>
        </w:rPr>
        <w:lastRenderedPageBreak/>
        <w:t>- наличие у участника закупки опыта исполнения (с учетом правопреемства) в течени</w:t>
      </w:r>
      <w:proofErr w:type="gramStart"/>
      <w:r>
        <w:rPr>
          <w:rFonts w:ascii="PT Astra Serif" w:hAnsi="PT Astra Serif"/>
          <w:b/>
          <w:sz w:val="24"/>
          <w:szCs w:val="24"/>
          <w:lang w:val="ru-RU"/>
        </w:rPr>
        <w:t>и</w:t>
      </w:r>
      <w:proofErr w:type="gramEnd"/>
      <w:r w:rsidR="00B732EA">
        <w:rPr>
          <w:rFonts w:ascii="PT Astra Serif" w:hAnsi="PT Astra Serif"/>
          <w:b/>
          <w:sz w:val="24"/>
          <w:szCs w:val="24"/>
          <w:lang w:val="ru-RU"/>
        </w:rPr>
        <w:t xml:space="preserve"> </w:t>
      </w:r>
      <w:r>
        <w:rPr>
          <w:rFonts w:ascii="PT Astra Serif" w:hAnsi="PT Astra Serif"/>
          <w:b/>
          <w:sz w:val="24"/>
          <w:szCs w:val="24"/>
          <w:lang w:val="ru-RU"/>
        </w:rPr>
        <w:t xml:space="preserve"> трех лет до даты подачи заявки на участие в закупке контракта или договора, заключенного в соответствии с Федеральным законом от 18.07.2011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w:t>
      </w:r>
      <w:bookmarkStart w:id="0" w:name="_GoBack"/>
      <w:bookmarkEnd w:id="0"/>
      <w:r>
        <w:rPr>
          <w:rFonts w:ascii="PT Astra Serif" w:hAnsi="PT Astra Serif"/>
          <w:b/>
          <w:sz w:val="24"/>
          <w:szCs w:val="24"/>
          <w:lang w:val="ru-RU"/>
        </w:rPr>
        <w:t xml:space="preserve">ъявленных при исполнении таких контрактов, договоров. Стоимость исполненных обязательств по таким </w:t>
      </w:r>
      <w:r w:rsidR="00F0611C">
        <w:rPr>
          <w:rFonts w:ascii="PT Astra Serif" w:hAnsi="PT Astra Serif"/>
          <w:b/>
          <w:sz w:val="24"/>
          <w:szCs w:val="24"/>
          <w:lang w:val="ru-RU"/>
        </w:rPr>
        <w:t>контрактам, договорам должна составлять не менее двадцати процентов начальной (максимальной) цены контракта;</w:t>
      </w:r>
    </w:p>
    <w:p w14:paraId="1DC27F3E" w14:textId="20189D4D" w:rsidR="002A3B9C" w:rsidRPr="00F4532B" w:rsidRDefault="00F4532B" w:rsidP="00F8195B">
      <w:pPr>
        <w:spacing w:before="0" w:beforeAutospacing="0" w:after="0" w:afterAutospacing="0"/>
        <w:ind w:firstLine="567"/>
        <w:jc w:val="both"/>
        <w:rPr>
          <w:rFonts w:ascii="PT Astra Serif" w:hAnsi="PT Astra Serif"/>
          <w:sz w:val="24"/>
          <w:szCs w:val="24"/>
          <w:lang w:val="ru-RU"/>
        </w:rPr>
      </w:pPr>
      <w:r w:rsidRPr="00F4532B">
        <w:rPr>
          <w:rFonts w:ascii="PT Astra Serif" w:hAnsi="PT Astra Serif"/>
          <w:sz w:val="24"/>
          <w:szCs w:val="24"/>
          <w:lang w:val="ru-RU"/>
        </w:rPr>
        <w:t>И</w:t>
      </w:r>
      <w:r w:rsidR="00F0611C" w:rsidRPr="00F4532B">
        <w:rPr>
          <w:rFonts w:ascii="PT Astra Serif" w:hAnsi="PT Astra Serif"/>
          <w:sz w:val="24"/>
          <w:szCs w:val="24"/>
          <w:lang w:val="ru-RU"/>
        </w:rPr>
        <w:t>нформация и документы, подтверждающие соответствие участника закупки дополнительному требованию, установленному в соответствии с частью 2.1. ст.31 Закона о контрактной системе, являются информация и документы, предусмотренные хотя бы одним из следующих подпунктов:</w:t>
      </w:r>
    </w:p>
    <w:p w14:paraId="56627EB5" w14:textId="77777777" w:rsidR="00600404" w:rsidRPr="00F4532B" w:rsidRDefault="00600404" w:rsidP="00F8195B">
      <w:pPr>
        <w:spacing w:before="0" w:beforeAutospacing="0" w:after="0" w:afterAutospacing="0"/>
        <w:ind w:firstLine="567"/>
        <w:jc w:val="both"/>
        <w:rPr>
          <w:rFonts w:ascii="PT Astra Serif" w:hAnsi="PT Astra Serif"/>
          <w:sz w:val="24"/>
          <w:szCs w:val="24"/>
          <w:lang w:val="ru-RU"/>
        </w:rPr>
      </w:pPr>
      <w:r w:rsidRPr="00F4532B">
        <w:rPr>
          <w:rFonts w:ascii="PT Astra Serif" w:hAnsi="PT Astra Serif"/>
          <w:sz w:val="24"/>
          <w:szCs w:val="24"/>
          <w:lang w:val="ru-RU"/>
        </w:rPr>
        <w:t>а)</w:t>
      </w:r>
      <w:r w:rsidR="002A3B9C" w:rsidRPr="00F4532B">
        <w:rPr>
          <w:rFonts w:ascii="PT Astra Serif" w:hAnsi="PT Astra Serif"/>
          <w:sz w:val="24"/>
          <w:szCs w:val="24"/>
          <w:lang w:val="ru-RU"/>
        </w:rPr>
        <w:t xml:space="preserve"> номер реестровой записи в предусмотренном Законом о контрактной системе реестре контрактов, заключенных заказчиками (в случае исполнения участником закупки контракта, информация и </w:t>
      </w:r>
      <w:proofErr w:type="gramStart"/>
      <w:r w:rsidR="002A3B9C" w:rsidRPr="00F4532B">
        <w:rPr>
          <w:rFonts w:ascii="PT Astra Serif" w:hAnsi="PT Astra Serif"/>
          <w:sz w:val="24"/>
          <w:szCs w:val="24"/>
          <w:lang w:val="ru-RU"/>
        </w:rPr>
        <w:t>документы</w:t>
      </w:r>
      <w:proofErr w:type="gramEnd"/>
      <w:r w:rsidR="002A3B9C" w:rsidRPr="00F4532B">
        <w:rPr>
          <w:rFonts w:ascii="PT Astra Serif" w:hAnsi="PT Astra Serif"/>
          <w:sz w:val="24"/>
          <w:szCs w:val="24"/>
          <w:lang w:val="ru-RU"/>
        </w:rPr>
        <w:t xml:space="preserve"> в отношении которого включены в установленном порядке в такой реестр и размещены на официальном сайте единой информационной системы в информационно-телекоммуникационной</w:t>
      </w:r>
      <w:r w:rsidRPr="00F4532B">
        <w:rPr>
          <w:rFonts w:ascii="PT Astra Serif" w:hAnsi="PT Astra Serif"/>
          <w:sz w:val="24"/>
          <w:szCs w:val="24"/>
          <w:lang w:val="ru-RU"/>
        </w:rPr>
        <w:t xml:space="preserve"> сети «Интернет»;</w:t>
      </w:r>
      <w:r w:rsidR="00F0611C" w:rsidRPr="00F4532B">
        <w:rPr>
          <w:rFonts w:ascii="PT Astra Serif" w:hAnsi="PT Astra Serif"/>
          <w:sz w:val="24"/>
          <w:szCs w:val="24"/>
          <w:lang w:val="ru-RU"/>
        </w:rPr>
        <w:t xml:space="preserve"> </w:t>
      </w:r>
    </w:p>
    <w:p w14:paraId="3B33A91F" w14:textId="77777777" w:rsidR="00C93CD4" w:rsidRPr="00F4532B" w:rsidRDefault="00600404" w:rsidP="00F8195B">
      <w:pPr>
        <w:spacing w:before="0" w:beforeAutospacing="0" w:after="0" w:afterAutospacing="0"/>
        <w:ind w:firstLine="567"/>
        <w:jc w:val="both"/>
        <w:rPr>
          <w:rFonts w:ascii="PT Astra Serif" w:hAnsi="PT Astra Serif"/>
          <w:sz w:val="24"/>
          <w:szCs w:val="24"/>
          <w:lang w:val="ru-RU"/>
        </w:rPr>
      </w:pPr>
      <w:r w:rsidRPr="00F4532B">
        <w:rPr>
          <w:rFonts w:ascii="PT Astra Serif" w:hAnsi="PT Astra Serif"/>
          <w:sz w:val="24"/>
          <w:szCs w:val="24"/>
          <w:lang w:val="ru-RU"/>
        </w:rPr>
        <w:t xml:space="preserve">б) </w:t>
      </w:r>
      <w:r w:rsidR="00C93CD4" w:rsidRPr="00F4532B">
        <w:rPr>
          <w:rFonts w:ascii="PT Astra Serif" w:hAnsi="PT Astra Serif"/>
          <w:sz w:val="24"/>
          <w:szCs w:val="24"/>
          <w:lang w:val="ru-RU"/>
        </w:rPr>
        <w:t>выписка из предусмотренного Законом о контрактной системе реестра контрактов, содержащего сведения, составляющие государственную тайну (в случае исполнения участником закупки контракта, информация о котором включена в установленном порядке в такой реестр);</w:t>
      </w:r>
    </w:p>
    <w:p w14:paraId="646E581F" w14:textId="2B42C32E" w:rsidR="00CC6CB4" w:rsidRPr="00F4532B" w:rsidRDefault="00C93CD4" w:rsidP="00F8195B">
      <w:pPr>
        <w:spacing w:before="0" w:beforeAutospacing="0" w:after="0" w:afterAutospacing="0"/>
        <w:ind w:firstLine="567"/>
        <w:jc w:val="both"/>
        <w:rPr>
          <w:rFonts w:ascii="PT Astra Serif" w:hAnsi="PT Astra Serif"/>
          <w:sz w:val="24"/>
          <w:szCs w:val="24"/>
          <w:lang w:val="ru-RU"/>
        </w:rPr>
      </w:pPr>
      <w:r w:rsidRPr="00F4532B">
        <w:rPr>
          <w:rFonts w:ascii="PT Astra Serif" w:hAnsi="PT Astra Serif"/>
          <w:sz w:val="24"/>
          <w:szCs w:val="24"/>
          <w:lang w:val="ru-RU"/>
        </w:rPr>
        <w:t>в) исполненный контракт, заключенный в соответствии с Законом о контрактной системе, или договор, заключенный в соответствии с Федеральным законом «О закупках товаров, работ, услуг отдельными видами юридических лиц», а также акт приемки поставленных товаров, выполненных работ, оказанных услуг, подтверждаю</w:t>
      </w:r>
      <w:r w:rsidR="008429FD" w:rsidRPr="00F4532B">
        <w:rPr>
          <w:rFonts w:ascii="PT Astra Serif" w:hAnsi="PT Astra Serif"/>
          <w:sz w:val="24"/>
          <w:szCs w:val="24"/>
          <w:lang w:val="ru-RU"/>
        </w:rPr>
        <w:t>щий цену поставленных товаров, выполненных работ, оказанных услуг;</w:t>
      </w:r>
      <w:r w:rsidRPr="00F4532B">
        <w:rPr>
          <w:rFonts w:ascii="PT Astra Serif" w:hAnsi="PT Astra Serif"/>
          <w:sz w:val="24"/>
          <w:szCs w:val="24"/>
          <w:lang w:val="ru-RU"/>
        </w:rPr>
        <w:t xml:space="preserve"> </w:t>
      </w:r>
      <w:r w:rsidR="00F0611C" w:rsidRPr="00F4532B">
        <w:rPr>
          <w:rFonts w:ascii="PT Astra Serif" w:hAnsi="PT Astra Serif"/>
          <w:sz w:val="24"/>
          <w:szCs w:val="24"/>
          <w:lang w:val="ru-RU"/>
        </w:rPr>
        <w:t xml:space="preserve"> </w:t>
      </w:r>
      <w:r w:rsidR="00CC6CB4" w:rsidRPr="00F4532B">
        <w:rPr>
          <w:rFonts w:ascii="PT Astra Serif" w:hAnsi="PT Astra Serif"/>
          <w:sz w:val="24"/>
          <w:szCs w:val="24"/>
          <w:lang w:val="ru-RU"/>
        </w:rPr>
        <w:t xml:space="preserve"> </w:t>
      </w:r>
    </w:p>
    <w:p w14:paraId="1A88CF77" w14:textId="129EA1B0" w:rsidR="00F8195B" w:rsidRPr="003A2EC5" w:rsidRDefault="00F4532B" w:rsidP="00F8195B">
      <w:pPr>
        <w:spacing w:before="0" w:beforeAutospacing="0" w:after="0" w:afterAutospacing="0"/>
        <w:ind w:firstLine="567"/>
        <w:jc w:val="both"/>
        <w:rPr>
          <w:rFonts w:ascii="PT Astra Serif" w:hAnsi="PT Astra Serif"/>
          <w:sz w:val="24"/>
          <w:szCs w:val="24"/>
          <w:lang w:val="ru-RU"/>
        </w:rPr>
      </w:pPr>
      <w:r>
        <w:rPr>
          <w:rFonts w:ascii="PT Astra Serif" w:hAnsi="PT Astra Serif"/>
          <w:sz w:val="24"/>
          <w:szCs w:val="24"/>
          <w:lang w:val="ru-RU"/>
        </w:rPr>
        <w:t>г</w:t>
      </w:r>
      <w:r w:rsidR="00F8195B" w:rsidRPr="003A2EC5">
        <w:rPr>
          <w:rFonts w:ascii="PT Astra Serif" w:hAnsi="PT Astra Serif"/>
          <w:sz w:val="24"/>
          <w:szCs w:val="24"/>
          <w:lang w:val="ru-RU"/>
        </w:rPr>
        <w:t>)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22C5DEF0" w:rsidR="00F8195B" w:rsidRPr="003A2EC5" w:rsidRDefault="00F4532B" w:rsidP="00F8195B">
      <w:pPr>
        <w:spacing w:before="0" w:beforeAutospacing="0" w:after="0" w:afterAutospacing="0"/>
        <w:ind w:firstLine="567"/>
        <w:jc w:val="both"/>
        <w:rPr>
          <w:rFonts w:ascii="PT Astra Serif" w:hAnsi="PT Astra Serif"/>
          <w:sz w:val="24"/>
          <w:szCs w:val="24"/>
          <w:lang w:val="ru-RU"/>
        </w:rPr>
      </w:pPr>
      <w:r>
        <w:rPr>
          <w:rFonts w:ascii="PT Astra Serif" w:hAnsi="PT Astra Serif"/>
          <w:sz w:val="24"/>
          <w:szCs w:val="24"/>
          <w:lang w:val="ru-RU"/>
        </w:rPr>
        <w:t>д</w:t>
      </w:r>
      <w:r w:rsidR="00F8195B" w:rsidRPr="003A2EC5">
        <w:rPr>
          <w:rFonts w:ascii="PT Astra Serif" w:hAnsi="PT Astra Serif"/>
          <w:sz w:val="24"/>
          <w:szCs w:val="24"/>
          <w:lang w:val="ru-RU"/>
        </w:rPr>
        <w:t>) реквизиты счета участника закупки, на который в соответствии с законодательством Российской Федерации осуществляется перечисление денежных сре</w:t>
      </w:r>
      <w:proofErr w:type="gramStart"/>
      <w:r w:rsidR="00F8195B" w:rsidRPr="003A2EC5">
        <w:rPr>
          <w:rFonts w:ascii="PT Astra Serif" w:hAnsi="PT Astra Serif"/>
          <w:sz w:val="24"/>
          <w:szCs w:val="24"/>
          <w:lang w:val="ru-RU"/>
        </w:rPr>
        <w:t>дств в к</w:t>
      </w:r>
      <w:proofErr w:type="gramEnd"/>
      <w:r w:rsidR="00F8195B" w:rsidRPr="003A2EC5">
        <w:rPr>
          <w:rFonts w:ascii="PT Astra Serif" w:hAnsi="PT Astra Serif"/>
          <w:sz w:val="24"/>
          <w:szCs w:val="24"/>
          <w:lang w:val="ru-RU"/>
        </w:rPr>
        <w:t>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3A2EC5"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3A2EC5" w:rsidRDefault="00A16385" w:rsidP="00A16385">
      <w:pPr>
        <w:spacing w:before="0" w:beforeAutospacing="0" w:after="0" w:afterAutospacing="0"/>
        <w:ind w:firstLine="567"/>
        <w:jc w:val="both"/>
        <w:rPr>
          <w:rFonts w:ascii="PT Astra Serif" w:hAnsi="PT Astra Serif"/>
          <w:color w:val="000000"/>
          <w:sz w:val="24"/>
          <w:szCs w:val="24"/>
          <w:lang w:val="ru-RU"/>
        </w:rPr>
      </w:pPr>
      <w:r w:rsidRPr="003A2EC5">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3A2EC5">
        <w:rPr>
          <w:rFonts w:ascii="PT Astra Serif" w:hAnsi="PT Astra Serif"/>
          <w:color w:val="000000"/>
          <w:sz w:val="24"/>
          <w:szCs w:val="24"/>
          <w:lang w:val="ru-RU"/>
        </w:rPr>
        <w:t>путём</w:t>
      </w:r>
      <w:r w:rsidRPr="003A2EC5">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3A2EC5" w:rsidRDefault="00A16385" w:rsidP="00A16385">
      <w:pPr>
        <w:spacing w:before="0" w:beforeAutospacing="0" w:after="0" w:afterAutospacing="0"/>
        <w:ind w:firstLine="567"/>
        <w:jc w:val="both"/>
        <w:rPr>
          <w:rFonts w:ascii="PT Astra Serif" w:hAnsi="PT Astra Serif"/>
          <w:color w:val="000000"/>
          <w:sz w:val="24"/>
          <w:szCs w:val="24"/>
          <w:lang w:val="ru-RU"/>
        </w:rPr>
      </w:pPr>
      <w:r w:rsidRPr="00F4532B">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3A2EC5" w:rsidRDefault="00220EC3" w:rsidP="00220EC3">
      <w:pPr>
        <w:spacing w:before="0" w:beforeAutospacing="0" w:after="0" w:afterAutospacing="0"/>
        <w:ind w:firstLine="567"/>
        <w:jc w:val="both"/>
        <w:rPr>
          <w:rFonts w:ascii="PT Astra Serif" w:hAnsi="PT Astra Serif"/>
          <w:b/>
          <w:color w:val="000000"/>
          <w:sz w:val="24"/>
          <w:szCs w:val="24"/>
          <w:lang w:val="ru-RU"/>
        </w:rPr>
      </w:pPr>
      <w:r w:rsidRPr="003A2EC5">
        <w:rPr>
          <w:rFonts w:ascii="PT Astra Serif" w:hAnsi="PT Astra Serif"/>
          <w:b/>
          <w:color w:val="000000"/>
          <w:sz w:val="24"/>
          <w:szCs w:val="24"/>
          <w:lang w:val="ru-RU"/>
        </w:rPr>
        <w:t>2) предложение участника закупки в отношении объекта закупки:</w:t>
      </w:r>
    </w:p>
    <w:p w14:paraId="2C169BBE" w14:textId="5F519182" w:rsidR="00220EC3" w:rsidRPr="003A2EC5" w:rsidRDefault="00220EC3" w:rsidP="00220EC3">
      <w:pPr>
        <w:spacing w:before="0" w:beforeAutospacing="0" w:after="0" w:afterAutospacing="0"/>
        <w:ind w:firstLine="567"/>
        <w:jc w:val="both"/>
        <w:rPr>
          <w:rFonts w:ascii="PT Astra Serif" w:hAnsi="PT Astra Serif"/>
          <w:color w:val="000000"/>
          <w:sz w:val="24"/>
          <w:szCs w:val="24"/>
          <w:lang w:val="ru-RU"/>
        </w:rPr>
      </w:pPr>
      <w:r w:rsidRPr="003A2EC5">
        <w:rPr>
          <w:rFonts w:ascii="PT Astra Serif" w:hAnsi="PT Astra Serif"/>
          <w:color w:val="000000"/>
          <w:sz w:val="24"/>
          <w:szCs w:val="24"/>
          <w:lang w:val="ru-RU"/>
        </w:rPr>
        <w:t>а) наименование страны происхождения товара в соответствии с общероссийским классификатором, используемым для идентификации стран мира.</w:t>
      </w:r>
    </w:p>
    <w:p w14:paraId="7A619891" w14:textId="35980900" w:rsidR="00220EC3" w:rsidRPr="003A2EC5" w:rsidRDefault="00220EC3" w:rsidP="00220EC3">
      <w:pPr>
        <w:spacing w:before="0" w:beforeAutospacing="0" w:after="0" w:afterAutospacing="0"/>
        <w:ind w:firstLine="567"/>
        <w:jc w:val="both"/>
        <w:rPr>
          <w:rFonts w:ascii="PT Astra Serif" w:hAnsi="PT Astra Serif"/>
          <w:color w:val="000000"/>
          <w:sz w:val="24"/>
          <w:szCs w:val="24"/>
          <w:lang w:val="ru-RU"/>
        </w:rPr>
      </w:pPr>
      <w:r w:rsidRPr="003A2EC5">
        <w:rPr>
          <w:rFonts w:ascii="PT Astra Serif" w:hAnsi="PT Astra Serif"/>
          <w:color w:val="000000"/>
          <w:sz w:val="24"/>
          <w:szCs w:val="24"/>
          <w:lang w:val="ru-RU"/>
        </w:rPr>
        <w:lastRenderedPageBreak/>
        <w:t xml:space="preserve">Информация о товаре, предусмотренная подпунктом «а»,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2CBFF384" w14:textId="5E5D2EF1" w:rsidR="00220EC3" w:rsidRPr="003A2EC5" w:rsidRDefault="00220EC3" w:rsidP="00220EC3">
      <w:pPr>
        <w:spacing w:before="0" w:beforeAutospacing="0" w:after="0" w:afterAutospacing="0"/>
        <w:ind w:firstLine="567"/>
        <w:jc w:val="both"/>
        <w:rPr>
          <w:rFonts w:ascii="PT Astra Serif" w:hAnsi="PT Astra Serif"/>
          <w:color w:val="000000"/>
          <w:sz w:val="24"/>
          <w:szCs w:val="24"/>
          <w:lang w:val="ru-RU"/>
        </w:rPr>
      </w:pPr>
      <w:proofErr w:type="gramStart"/>
      <w:r w:rsidRPr="003A2EC5">
        <w:rPr>
          <w:rFonts w:ascii="PT Astra Serif" w:hAnsi="PT Astra Serif"/>
          <w:color w:val="000000"/>
          <w:sz w:val="24"/>
          <w:szCs w:val="24"/>
          <w:lang w:val="ru-RU"/>
        </w:rPr>
        <w:t>б)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roofErr w:type="gramEnd"/>
    </w:p>
    <w:p w14:paraId="5AEDE126" w14:textId="474169BF" w:rsidR="00220EC3" w:rsidRPr="003A2EC5" w:rsidRDefault="00220EC3" w:rsidP="00220EC3">
      <w:pPr>
        <w:spacing w:before="0" w:beforeAutospacing="0" w:after="0" w:afterAutospacing="0"/>
        <w:ind w:firstLine="567"/>
        <w:jc w:val="both"/>
        <w:rPr>
          <w:rFonts w:ascii="PT Astra Serif" w:hAnsi="PT Astra Serif"/>
          <w:color w:val="000000"/>
          <w:sz w:val="24"/>
          <w:szCs w:val="24"/>
          <w:lang w:val="ru-RU"/>
        </w:rPr>
      </w:pPr>
      <w:r w:rsidRPr="003A2EC5">
        <w:rPr>
          <w:rFonts w:ascii="PT Astra Serif" w:hAnsi="PT Astra Serif"/>
          <w:color w:val="000000"/>
          <w:sz w:val="24"/>
          <w:szCs w:val="24"/>
          <w:lang w:val="ru-RU"/>
        </w:rPr>
        <w:t>в)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67CBBD73" w14:textId="4F85E902" w:rsidR="009D43C6" w:rsidRPr="003A2EC5" w:rsidRDefault="00BF7C2A" w:rsidP="00044137">
      <w:pPr>
        <w:spacing w:before="0" w:beforeAutospacing="0" w:after="0" w:afterAutospacing="0"/>
        <w:ind w:firstLine="567"/>
        <w:jc w:val="both"/>
        <w:rPr>
          <w:rFonts w:ascii="PT Astra Serif" w:hAnsi="PT Astra Serif"/>
          <w:b/>
          <w:sz w:val="24"/>
          <w:szCs w:val="24"/>
          <w:lang w:val="ru-RU"/>
        </w:rPr>
      </w:pPr>
      <w:proofErr w:type="gramStart"/>
      <w:r w:rsidRPr="003A2EC5">
        <w:rPr>
          <w:rFonts w:ascii="PT Astra Serif" w:hAnsi="PT Astra Serif"/>
          <w:color w:val="000000"/>
          <w:sz w:val="24"/>
          <w:szCs w:val="24"/>
          <w:lang w:val="ru-RU"/>
        </w:rPr>
        <w:t>3</w:t>
      </w:r>
      <w:r w:rsidR="00220EC3" w:rsidRPr="003A2EC5">
        <w:rPr>
          <w:rFonts w:ascii="PT Astra Serif" w:hAnsi="PT Astra Serif"/>
          <w:color w:val="000000"/>
          <w:sz w:val="24"/>
          <w:szCs w:val="24"/>
          <w:lang w:val="ru-RU"/>
        </w:rPr>
        <w:t>)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w:t>
      </w:r>
      <w:proofErr w:type="gramEnd"/>
      <w:r w:rsidR="00220EC3" w:rsidRPr="003A2EC5">
        <w:rPr>
          <w:rFonts w:ascii="PT Astra Serif" w:hAnsi="PT Astra Serif"/>
          <w:color w:val="000000"/>
          <w:sz w:val="24"/>
          <w:szCs w:val="24"/>
          <w:lang w:val="ru-RU"/>
        </w:rPr>
        <w:t xml:space="preserve">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6D07B7" w:rsidRPr="006D07B7">
        <w:rPr>
          <w:rFonts w:ascii="PT Astra Serif" w:hAnsi="PT Astra Serif"/>
          <w:b/>
          <w:color w:val="000000"/>
          <w:sz w:val="24"/>
          <w:szCs w:val="24"/>
          <w:lang w:val="ru-RU"/>
        </w:rPr>
        <w:t>не</w:t>
      </w:r>
      <w:r w:rsidR="006D07B7">
        <w:rPr>
          <w:rFonts w:ascii="PT Astra Serif" w:hAnsi="PT Astra Serif"/>
          <w:color w:val="000000"/>
          <w:sz w:val="24"/>
          <w:szCs w:val="24"/>
          <w:lang w:val="ru-RU"/>
        </w:rPr>
        <w:t xml:space="preserve"> </w:t>
      </w:r>
      <w:r w:rsidR="00044137" w:rsidRPr="003A2EC5">
        <w:rPr>
          <w:rFonts w:ascii="PT Astra Serif" w:hAnsi="PT Astra Serif"/>
          <w:b/>
          <w:sz w:val="24"/>
          <w:szCs w:val="24"/>
          <w:lang w:val="ru-RU"/>
        </w:rPr>
        <w:t>т</w:t>
      </w:r>
      <w:r w:rsidR="00220EC3" w:rsidRPr="003A2EC5">
        <w:rPr>
          <w:rFonts w:ascii="PT Astra Serif" w:hAnsi="PT Astra Serif"/>
          <w:b/>
          <w:sz w:val="24"/>
          <w:szCs w:val="24"/>
          <w:lang w:val="ru-RU"/>
        </w:rPr>
        <w:t>ребуется</w:t>
      </w:r>
      <w:r w:rsidR="009D43C6" w:rsidRPr="003A2EC5">
        <w:rPr>
          <w:rFonts w:ascii="PT Astra Serif" w:hAnsi="PT Astra Serif"/>
          <w:b/>
          <w:sz w:val="24"/>
          <w:szCs w:val="24"/>
          <w:lang w:val="ru-RU"/>
        </w:rPr>
        <w:t>.</w:t>
      </w:r>
    </w:p>
    <w:p w14:paraId="1DB54294" w14:textId="4DC7D9D1" w:rsidR="00A16385" w:rsidRPr="003A2EC5" w:rsidRDefault="00A16385" w:rsidP="00D16A8A">
      <w:pPr>
        <w:spacing w:before="0" w:beforeAutospacing="0" w:after="0" w:afterAutospacing="0"/>
        <w:ind w:firstLine="567"/>
        <w:jc w:val="both"/>
        <w:rPr>
          <w:rFonts w:ascii="PT Astra Serif" w:hAnsi="PT Astra Serif"/>
          <w:color w:val="000000"/>
          <w:sz w:val="24"/>
          <w:szCs w:val="24"/>
          <w:lang w:val="ru-RU"/>
        </w:rPr>
      </w:pPr>
    </w:p>
    <w:p w14:paraId="1FEAC839" w14:textId="1423F844" w:rsidR="00C267D9" w:rsidRPr="003A2EC5" w:rsidRDefault="00C267D9" w:rsidP="00C267D9">
      <w:pPr>
        <w:spacing w:before="0" w:beforeAutospacing="0" w:after="0" w:afterAutospacing="0"/>
        <w:jc w:val="center"/>
        <w:rPr>
          <w:rFonts w:ascii="PT Astra Serif" w:hAnsi="PT Astra Serif"/>
          <w:bCs/>
          <w:color w:val="000000"/>
          <w:sz w:val="24"/>
          <w:szCs w:val="24"/>
          <w:lang w:val="ru-RU"/>
        </w:rPr>
      </w:pPr>
      <w:r w:rsidRPr="003A2EC5">
        <w:rPr>
          <w:rFonts w:ascii="PT Astra Serif" w:hAnsi="PT Astra Serif"/>
          <w:bCs/>
          <w:color w:val="000000"/>
          <w:sz w:val="24"/>
          <w:szCs w:val="24"/>
          <w:lang w:val="ru-RU"/>
        </w:rPr>
        <w:t>Инструкция</w:t>
      </w:r>
    </w:p>
    <w:p w14:paraId="0D0FF386" w14:textId="42F80E89" w:rsidR="00C267D9" w:rsidRPr="003A2EC5" w:rsidRDefault="00C267D9" w:rsidP="00C267D9">
      <w:pPr>
        <w:spacing w:before="0" w:beforeAutospacing="0" w:after="0" w:afterAutospacing="0"/>
        <w:jc w:val="center"/>
        <w:rPr>
          <w:rFonts w:ascii="PT Astra Serif" w:hAnsi="PT Astra Serif"/>
          <w:bCs/>
          <w:color w:val="000000"/>
          <w:sz w:val="24"/>
          <w:szCs w:val="24"/>
          <w:lang w:val="ru-RU"/>
        </w:rPr>
      </w:pPr>
      <w:r w:rsidRPr="003A2EC5">
        <w:rPr>
          <w:rFonts w:ascii="PT Astra Serif" w:hAnsi="PT Astra Serif"/>
          <w:bCs/>
          <w:color w:val="000000"/>
          <w:sz w:val="24"/>
          <w:szCs w:val="24"/>
          <w:lang w:val="ru-RU"/>
        </w:rPr>
        <w:t>по заполнению характеристик в заявке на участие в закупке</w:t>
      </w:r>
    </w:p>
    <w:p w14:paraId="37FE13BA"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proofErr w:type="gramStart"/>
      <w:r w:rsidRPr="003A2EC5">
        <w:rPr>
          <w:rFonts w:ascii="PT Astra Serif" w:hAnsi="PT Astra Serif"/>
          <w:bCs/>
          <w:color w:val="000000"/>
          <w:sz w:val="24"/>
          <w:szCs w:val="24"/>
          <w:lang w:val="ru-RU"/>
        </w:rPr>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w:t>
      </w:r>
      <w:proofErr w:type="gramEnd"/>
      <w:r w:rsidRPr="003A2EC5">
        <w:rPr>
          <w:rFonts w:ascii="PT Astra Serif" w:hAnsi="PT Astra Serif"/>
          <w:bCs/>
          <w:color w:val="000000"/>
          <w:sz w:val="24"/>
          <w:szCs w:val="24"/>
          <w:lang w:val="ru-RU"/>
        </w:rPr>
        <w:t xml:space="preserve"> участником закупки товара в части характеристик, содержащихся в извещении об осуществлении закупки).</w:t>
      </w:r>
    </w:p>
    <w:p w14:paraId="29479B51"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3B1E369C"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В случае</w:t>
      </w:r>
      <w:proofErr w:type="gramStart"/>
      <w:r w:rsidRPr="003A2EC5">
        <w:rPr>
          <w:rFonts w:ascii="PT Astra Serif" w:hAnsi="PT Astra Serif"/>
          <w:bCs/>
          <w:color w:val="000000"/>
          <w:sz w:val="24"/>
          <w:szCs w:val="24"/>
          <w:lang w:val="ru-RU"/>
        </w:rPr>
        <w:t>,</w:t>
      </w:r>
      <w:proofErr w:type="gramEnd"/>
      <w:r w:rsidRPr="003A2EC5">
        <w:rPr>
          <w:rFonts w:ascii="PT Astra Serif" w:hAnsi="PT Astra Serif"/>
          <w:bCs/>
          <w:color w:val="000000"/>
          <w:sz w:val="24"/>
          <w:szCs w:val="24"/>
          <w:lang w:val="ru-RU"/>
        </w:rPr>
        <w:t xml:space="preserve">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w:t>
      </w:r>
      <w:proofErr w:type="gramStart"/>
      <w:r w:rsidRPr="003A2EC5">
        <w:rPr>
          <w:rFonts w:ascii="PT Astra Serif" w:hAnsi="PT Astra Serif"/>
          <w:bCs/>
          <w:color w:val="000000"/>
          <w:sz w:val="24"/>
          <w:szCs w:val="24"/>
          <w:lang w:val="ru-RU"/>
        </w:rPr>
        <w:t>виде</w:t>
      </w:r>
      <w:proofErr w:type="gramEnd"/>
      <w:r w:rsidRPr="003A2EC5">
        <w:rPr>
          <w:rFonts w:ascii="PT Astra Serif" w:hAnsi="PT Astra Serif"/>
          <w:bCs/>
          <w:color w:val="000000"/>
          <w:sz w:val="24"/>
          <w:szCs w:val="24"/>
          <w:lang w:val="ru-RU"/>
        </w:rPr>
        <w:t>.</w:t>
      </w:r>
    </w:p>
    <w:p w14:paraId="1121E3C1"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 xml:space="preserve">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 </w:t>
      </w:r>
    </w:p>
    <w:p w14:paraId="5C2B17DD"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p>
    <w:p w14:paraId="7C3F4E53"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Приложении 1 «Описание объекта закупки (Техническое задание)».</w:t>
      </w:r>
    </w:p>
    <w:p w14:paraId="23ACCC93" w14:textId="77777777" w:rsidR="00C267D9" w:rsidRPr="00B732EA"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В случае</w:t>
      </w:r>
      <w:proofErr w:type="gramStart"/>
      <w:r w:rsidRPr="003A2EC5">
        <w:rPr>
          <w:rFonts w:ascii="PT Astra Serif" w:hAnsi="PT Astra Serif"/>
          <w:bCs/>
          <w:color w:val="000000"/>
          <w:sz w:val="24"/>
          <w:szCs w:val="24"/>
          <w:lang w:val="ru-RU"/>
        </w:rPr>
        <w:t>,</w:t>
      </w:r>
      <w:proofErr w:type="gramEnd"/>
      <w:r w:rsidRPr="003A2EC5">
        <w:rPr>
          <w:rFonts w:ascii="PT Astra Serif" w:hAnsi="PT Astra Serif"/>
          <w:bCs/>
          <w:color w:val="000000"/>
          <w:sz w:val="24"/>
          <w:szCs w:val="24"/>
          <w:lang w:val="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w:t>
      </w:r>
      <w:r w:rsidRPr="00B732EA">
        <w:rPr>
          <w:rFonts w:ascii="PT Astra Serif" w:hAnsi="PT Astra Serif"/>
          <w:bCs/>
          <w:color w:val="000000"/>
          <w:sz w:val="24"/>
          <w:szCs w:val="24"/>
          <w:lang w:val="ru-RU"/>
        </w:rPr>
        <w:lastRenderedPageBreak/>
        <w:t>предписывает указать иные значения, показатели товаров в любом случае должны быть заполнены в строгом соответствии с настоящей инструкцией.</w:t>
      </w:r>
    </w:p>
    <w:p w14:paraId="3730F826" w14:textId="77777777" w:rsidR="00C267D9" w:rsidRPr="00B732EA" w:rsidRDefault="00C267D9" w:rsidP="003A2EC5">
      <w:pPr>
        <w:spacing w:before="0" w:beforeAutospacing="0" w:after="0" w:afterAutospacing="0"/>
        <w:ind w:firstLine="851"/>
        <w:jc w:val="both"/>
        <w:rPr>
          <w:rFonts w:ascii="PT Astra Serif" w:hAnsi="PT Astra Serif"/>
          <w:bCs/>
          <w:color w:val="000000"/>
          <w:sz w:val="24"/>
          <w:szCs w:val="24"/>
          <w:lang w:val="ru-RU"/>
        </w:rPr>
      </w:pPr>
    </w:p>
    <w:p w14:paraId="6CAC8DFD" w14:textId="77777777" w:rsidR="00C267D9" w:rsidRPr="00B732EA" w:rsidRDefault="00C267D9" w:rsidP="003A2EC5">
      <w:pPr>
        <w:spacing w:before="0" w:beforeAutospacing="0" w:after="0" w:afterAutospacing="0"/>
        <w:ind w:firstLine="851"/>
        <w:jc w:val="both"/>
        <w:rPr>
          <w:rFonts w:ascii="PT Astra Serif" w:hAnsi="PT Astra Serif"/>
          <w:bCs/>
          <w:color w:val="000000"/>
          <w:sz w:val="24"/>
          <w:szCs w:val="24"/>
          <w:lang w:val="ru-RU"/>
        </w:rPr>
      </w:pPr>
    </w:p>
    <w:p w14:paraId="32D007FD" w14:textId="7ED86D31" w:rsidR="00C267D9" w:rsidRPr="00B732EA" w:rsidRDefault="00C267D9" w:rsidP="003A2EC5">
      <w:pPr>
        <w:spacing w:before="0" w:beforeAutospacing="0" w:after="0" w:afterAutospacing="0"/>
        <w:jc w:val="center"/>
        <w:rPr>
          <w:rFonts w:ascii="PT Astra Serif" w:hAnsi="PT Astra Serif"/>
          <w:b/>
          <w:bCs/>
          <w:color w:val="000000"/>
          <w:sz w:val="24"/>
          <w:szCs w:val="24"/>
          <w:lang w:val="ru-RU"/>
        </w:rPr>
      </w:pPr>
      <w:r w:rsidRPr="00B732EA">
        <w:rPr>
          <w:rFonts w:ascii="PT Astra Serif" w:hAnsi="PT Astra Serif"/>
          <w:b/>
          <w:bCs/>
          <w:color w:val="000000"/>
          <w:sz w:val="24"/>
          <w:szCs w:val="24"/>
          <w:lang w:val="ru-RU"/>
        </w:rPr>
        <w:t>Раздел I</w:t>
      </w:r>
    </w:p>
    <w:p w14:paraId="71CF5018" w14:textId="77777777" w:rsidR="00C267D9" w:rsidRPr="00B732EA" w:rsidRDefault="00C267D9" w:rsidP="00C267D9">
      <w:pPr>
        <w:spacing w:before="0" w:beforeAutospacing="0" w:after="0" w:afterAutospacing="0"/>
        <w:jc w:val="both"/>
        <w:rPr>
          <w:rFonts w:ascii="PT Astra Serif" w:hAnsi="PT Astra Serif"/>
          <w:bCs/>
          <w:color w:val="000000"/>
          <w:sz w:val="24"/>
          <w:szCs w:val="24"/>
          <w:lang w:val="ru-RU"/>
        </w:rPr>
      </w:pPr>
    </w:p>
    <w:p w14:paraId="3940AB18" w14:textId="77777777" w:rsidR="00C267D9" w:rsidRPr="00B732EA"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B732EA">
        <w:rPr>
          <w:rFonts w:ascii="PT Astra Serif" w:hAnsi="PT Astra Serif"/>
          <w:bCs/>
          <w:color w:val="000000"/>
          <w:sz w:val="24"/>
          <w:szCs w:val="24"/>
          <w:lang w:val="ru-RU"/>
        </w:rPr>
        <w:t>Инструкцией установлено «Участник закупки указывает в заявке конкретное значение характеристики».</w:t>
      </w:r>
    </w:p>
    <w:p w14:paraId="00F093A9" w14:textId="77777777" w:rsidR="00C267D9" w:rsidRPr="00B732EA"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B732EA">
        <w:rPr>
          <w:rFonts w:ascii="PT Astra Serif" w:hAnsi="PT Astra Serif"/>
          <w:bCs/>
          <w:color w:val="000000"/>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285D6900" w14:textId="77777777" w:rsidR="00C267D9" w:rsidRPr="00B732EA"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B732EA">
        <w:rPr>
          <w:rFonts w:ascii="PT Astra Serif" w:hAnsi="PT Astra Serif"/>
          <w:bCs/>
          <w:color w:val="000000"/>
          <w:sz w:val="24"/>
          <w:szCs w:val="24"/>
          <w:lang w:val="ru-RU"/>
        </w:rPr>
        <w:t>- «&gt;» - значение характеристики, превышающее указанное,</w:t>
      </w:r>
    </w:p>
    <w:p w14:paraId="2291FE18" w14:textId="77777777" w:rsidR="00C267D9" w:rsidRPr="00B732EA"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B732EA">
        <w:rPr>
          <w:rFonts w:ascii="PT Astra Serif" w:hAnsi="PT Astra Serif"/>
          <w:bCs/>
          <w:color w:val="000000"/>
          <w:sz w:val="24"/>
          <w:szCs w:val="24"/>
          <w:lang w:val="ru-RU"/>
        </w:rPr>
        <w:t>- «≥» - значение равное или превышающее указанное;</w:t>
      </w:r>
    </w:p>
    <w:p w14:paraId="55CD9C92" w14:textId="77777777" w:rsidR="00C267D9" w:rsidRPr="00B732EA"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B732EA">
        <w:rPr>
          <w:rFonts w:ascii="PT Astra Serif" w:hAnsi="PT Astra Serif"/>
          <w:bCs/>
          <w:color w:val="000000"/>
          <w:sz w:val="24"/>
          <w:szCs w:val="24"/>
          <w:lang w:val="ru-RU"/>
        </w:rPr>
        <w:t xml:space="preserve">- «&lt;» - значение характеристики менее </w:t>
      </w:r>
      <w:proofErr w:type="gramStart"/>
      <w:r w:rsidRPr="00B732EA">
        <w:rPr>
          <w:rFonts w:ascii="PT Astra Serif" w:hAnsi="PT Astra Serif"/>
          <w:bCs/>
          <w:color w:val="000000"/>
          <w:sz w:val="24"/>
          <w:szCs w:val="24"/>
          <w:lang w:val="ru-RU"/>
        </w:rPr>
        <w:t>указанного</w:t>
      </w:r>
      <w:proofErr w:type="gramEnd"/>
      <w:r w:rsidRPr="00B732EA">
        <w:rPr>
          <w:rFonts w:ascii="PT Astra Serif" w:hAnsi="PT Astra Serif"/>
          <w:bCs/>
          <w:color w:val="000000"/>
          <w:sz w:val="24"/>
          <w:szCs w:val="24"/>
          <w:lang w:val="ru-RU"/>
        </w:rPr>
        <w:t xml:space="preserve">, </w:t>
      </w:r>
    </w:p>
    <w:p w14:paraId="4BFC77ED" w14:textId="77777777" w:rsidR="00C267D9" w:rsidRPr="00B732EA"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B732EA">
        <w:rPr>
          <w:rFonts w:ascii="PT Astra Serif" w:hAnsi="PT Astra Serif"/>
          <w:bCs/>
          <w:color w:val="000000"/>
          <w:sz w:val="24"/>
          <w:szCs w:val="24"/>
          <w:lang w:val="ru-RU"/>
        </w:rPr>
        <w:t xml:space="preserve">- «≤» - значение равное или менее </w:t>
      </w:r>
      <w:proofErr w:type="gramStart"/>
      <w:r w:rsidRPr="00B732EA">
        <w:rPr>
          <w:rFonts w:ascii="PT Astra Serif" w:hAnsi="PT Astra Serif"/>
          <w:bCs/>
          <w:color w:val="000000"/>
          <w:sz w:val="24"/>
          <w:szCs w:val="24"/>
          <w:lang w:val="ru-RU"/>
        </w:rPr>
        <w:t>указанного</w:t>
      </w:r>
      <w:proofErr w:type="gramEnd"/>
      <w:r w:rsidRPr="00B732EA">
        <w:rPr>
          <w:rFonts w:ascii="PT Astra Serif" w:hAnsi="PT Astra Serif"/>
          <w:bCs/>
          <w:color w:val="000000"/>
          <w:sz w:val="24"/>
          <w:szCs w:val="24"/>
          <w:lang w:val="ru-RU"/>
        </w:rPr>
        <w:t>;</w:t>
      </w:r>
    </w:p>
    <w:p w14:paraId="2F918A07" w14:textId="77777777" w:rsidR="00C267D9" w:rsidRPr="00B732EA"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B732EA">
        <w:rPr>
          <w:rFonts w:ascii="PT Astra Serif" w:hAnsi="PT Astra Serif"/>
          <w:bCs/>
          <w:color w:val="000000"/>
          <w:sz w:val="24"/>
          <w:szCs w:val="24"/>
          <w:lang w:val="ru-RU"/>
        </w:rPr>
        <w:t xml:space="preserve"> - «≥ и &lt;» - значение равное или превышающее левое значение и менее правого значения;</w:t>
      </w:r>
    </w:p>
    <w:p w14:paraId="7D68FA97" w14:textId="77777777" w:rsidR="00C267D9" w:rsidRPr="00B732EA"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B732EA">
        <w:rPr>
          <w:rFonts w:ascii="PT Astra Serif" w:hAnsi="PT Astra Serif"/>
          <w:bCs/>
          <w:color w:val="000000"/>
          <w:sz w:val="24"/>
          <w:szCs w:val="24"/>
          <w:lang w:val="ru-RU"/>
        </w:rPr>
        <w:t xml:space="preserve">- «&gt; и ≤» - </w:t>
      </w:r>
      <w:proofErr w:type="gramStart"/>
      <w:r w:rsidRPr="00B732EA">
        <w:rPr>
          <w:rFonts w:ascii="PT Astra Serif" w:hAnsi="PT Astra Serif"/>
          <w:bCs/>
          <w:color w:val="000000"/>
          <w:sz w:val="24"/>
          <w:szCs w:val="24"/>
          <w:lang w:val="ru-RU"/>
        </w:rPr>
        <w:t>значение</w:t>
      </w:r>
      <w:proofErr w:type="gramEnd"/>
      <w:r w:rsidRPr="00B732EA">
        <w:rPr>
          <w:rFonts w:ascii="PT Astra Serif" w:hAnsi="PT Astra Serif"/>
          <w:bCs/>
          <w:color w:val="000000"/>
          <w:sz w:val="24"/>
          <w:szCs w:val="24"/>
          <w:lang w:val="ru-RU"/>
        </w:rPr>
        <w:t xml:space="preserve"> превышающее левое значение и равное или менее правого значения;</w:t>
      </w:r>
    </w:p>
    <w:p w14:paraId="3F628112" w14:textId="77777777" w:rsidR="00C267D9" w:rsidRPr="00B732EA"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B732EA">
        <w:rPr>
          <w:rFonts w:ascii="PT Astra Serif" w:hAnsi="PT Astra Serif"/>
          <w:bCs/>
          <w:color w:val="000000"/>
          <w:sz w:val="24"/>
          <w:szCs w:val="24"/>
          <w:lang w:val="ru-RU"/>
        </w:rPr>
        <w:t xml:space="preserve">- «&gt; и &lt;» - </w:t>
      </w:r>
      <w:proofErr w:type="gramStart"/>
      <w:r w:rsidRPr="00B732EA">
        <w:rPr>
          <w:rFonts w:ascii="PT Astra Serif" w:hAnsi="PT Astra Serif"/>
          <w:bCs/>
          <w:color w:val="000000"/>
          <w:sz w:val="24"/>
          <w:szCs w:val="24"/>
          <w:lang w:val="ru-RU"/>
        </w:rPr>
        <w:t>значение</w:t>
      </w:r>
      <w:proofErr w:type="gramEnd"/>
      <w:r w:rsidRPr="00B732EA">
        <w:rPr>
          <w:rFonts w:ascii="PT Astra Serif" w:hAnsi="PT Astra Serif"/>
          <w:bCs/>
          <w:color w:val="000000"/>
          <w:sz w:val="24"/>
          <w:szCs w:val="24"/>
          <w:lang w:val="ru-RU"/>
        </w:rPr>
        <w:t xml:space="preserve"> превышающее левое значение и менее правого значения;</w:t>
      </w:r>
    </w:p>
    <w:p w14:paraId="40FE6016" w14:textId="77777777" w:rsidR="00C267D9" w:rsidRPr="00B732EA"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B732EA">
        <w:rPr>
          <w:rFonts w:ascii="PT Astra Serif" w:hAnsi="PT Astra Serif"/>
          <w:bCs/>
          <w:color w:val="000000"/>
          <w:sz w:val="24"/>
          <w:szCs w:val="24"/>
          <w:lang w:val="ru-RU"/>
        </w:rPr>
        <w:t>- «≥ и ≤» - значение равное или превышающее левое значение и равное или менее правого значения.</w:t>
      </w:r>
    </w:p>
    <w:p w14:paraId="79B90FF1" w14:textId="77777777" w:rsidR="00C267D9" w:rsidRPr="00B732EA"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B732EA">
        <w:rPr>
          <w:rFonts w:ascii="PT Astra Serif" w:hAnsi="PT Astra Serif"/>
          <w:bCs/>
          <w:color w:val="000000"/>
          <w:sz w:val="24"/>
          <w:szCs w:val="24"/>
          <w:lang w:val="ru-RU"/>
        </w:rPr>
        <w:t>- «не менее», «не ниже» - значение равное или превышающее указанное;</w:t>
      </w:r>
    </w:p>
    <w:p w14:paraId="4BA59C97" w14:textId="77777777" w:rsidR="00C267D9" w:rsidRPr="00B732EA"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B732EA">
        <w:rPr>
          <w:rFonts w:ascii="PT Astra Serif" w:hAnsi="PT Astra Serif"/>
          <w:bCs/>
          <w:color w:val="000000"/>
          <w:sz w:val="24"/>
          <w:szCs w:val="24"/>
          <w:lang w:val="ru-RU"/>
        </w:rPr>
        <w:t xml:space="preserve">- «не более», «не выше» - значение равное или менее </w:t>
      </w:r>
      <w:proofErr w:type="gramStart"/>
      <w:r w:rsidRPr="00B732EA">
        <w:rPr>
          <w:rFonts w:ascii="PT Astra Serif" w:hAnsi="PT Astra Serif"/>
          <w:bCs/>
          <w:color w:val="000000"/>
          <w:sz w:val="24"/>
          <w:szCs w:val="24"/>
          <w:lang w:val="ru-RU"/>
        </w:rPr>
        <w:t>указанного</w:t>
      </w:r>
      <w:proofErr w:type="gramEnd"/>
      <w:r w:rsidRPr="00B732EA">
        <w:rPr>
          <w:rFonts w:ascii="PT Astra Serif" w:hAnsi="PT Astra Serif"/>
          <w:bCs/>
          <w:color w:val="000000"/>
          <w:sz w:val="24"/>
          <w:szCs w:val="24"/>
          <w:lang w:val="ru-RU"/>
        </w:rPr>
        <w:t>;</w:t>
      </w:r>
    </w:p>
    <w:p w14:paraId="2B75396E" w14:textId="77777777" w:rsidR="00C267D9" w:rsidRPr="00B732EA"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B732EA">
        <w:rPr>
          <w:rFonts w:ascii="PT Astra Serif" w:hAnsi="PT Astra Serif"/>
          <w:bCs/>
          <w:color w:val="000000"/>
          <w:sz w:val="24"/>
          <w:szCs w:val="24"/>
          <w:lang w:val="ru-RU"/>
        </w:rPr>
        <w:t>- «менее», «ниже» - значение меньше указанного;</w:t>
      </w:r>
    </w:p>
    <w:p w14:paraId="4B28EC01" w14:textId="77777777" w:rsidR="00C267D9" w:rsidRPr="00B732EA"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B732EA">
        <w:rPr>
          <w:rFonts w:ascii="PT Astra Serif" w:hAnsi="PT Astra Serif"/>
          <w:bCs/>
          <w:color w:val="000000"/>
          <w:sz w:val="24"/>
          <w:szCs w:val="24"/>
          <w:lang w:val="ru-RU"/>
        </w:rPr>
        <w:t>- «более», «выше», «свыше» - значение, превышающее указанное;</w:t>
      </w:r>
    </w:p>
    <w:p w14:paraId="7BF2C14B" w14:textId="77777777" w:rsidR="00C267D9" w:rsidRPr="00B732EA"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B732EA">
        <w:rPr>
          <w:rFonts w:ascii="PT Astra Serif" w:hAnsi="PT Astra Serif"/>
          <w:bCs/>
          <w:color w:val="000000"/>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2AEE5FC5" w14:textId="77777777" w:rsidR="00C267D9" w:rsidRPr="00B732EA"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B732EA">
        <w:rPr>
          <w:rFonts w:ascii="PT Astra Serif" w:hAnsi="PT Astra Serif"/>
          <w:bCs/>
          <w:color w:val="000000"/>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15DCD66B" w14:textId="77777777" w:rsidR="00C267D9" w:rsidRPr="00B732EA"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B732EA">
        <w:rPr>
          <w:rFonts w:ascii="PT Astra Serif" w:hAnsi="PT Astra Serif"/>
          <w:bCs/>
          <w:color w:val="000000"/>
          <w:sz w:val="24"/>
          <w:szCs w:val="24"/>
          <w:lang w:val="ru-RU"/>
        </w:rPr>
        <w:t>- «от» - указанное значение или превышающее его;</w:t>
      </w:r>
    </w:p>
    <w:p w14:paraId="541A9625" w14:textId="77777777" w:rsidR="00C267D9" w:rsidRPr="00B732EA"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B732EA">
        <w:rPr>
          <w:rFonts w:ascii="PT Astra Serif" w:hAnsi="PT Astra Serif"/>
          <w:bCs/>
          <w:color w:val="000000"/>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(например: ≥ 5*10 – знак применяется к значению 5 и к значению 10).</w:t>
      </w:r>
    </w:p>
    <w:p w14:paraId="1AFEEA07" w14:textId="77777777" w:rsidR="00C267D9" w:rsidRPr="00B732EA" w:rsidRDefault="00C267D9" w:rsidP="00C267D9">
      <w:pPr>
        <w:spacing w:before="0" w:beforeAutospacing="0" w:after="0" w:afterAutospacing="0"/>
        <w:jc w:val="both"/>
        <w:rPr>
          <w:rFonts w:ascii="PT Astra Serif" w:hAnsi="PT Astra Serif"/>
          <w:bCs/>
          <w:color w:val="000000"/>
          <w:sz w:val="24"/>
          <w:szCs w:val="24"/>
          <w:lang w:val="ru-RU"/>
        </w:rPr>
      </w:pPr>
    </w:p>
    <w:p w14:paraId="4064C730" w14:textId="77777777" w:rsidR="00C267D9" w:rsidRPr="00B732EA" w:rsidRDefault="00C267D9" w:rsidP="003A2EC5">
      <w:pPr>
        <w:spacing w:before="0" w:beforeAutospacing="0" w:after="0" w:afterAutospacing="0"/>
        <w:jc w:val="center"/>
        <w:rPr>
          <w:rFonts w:ascii="PT Astra Serif" w:hAnsi="PT Astra Serif"/>
          <w:b/>
          <w:bCs/>
          <w:color w:val="000000"/>
          <w:sz w:val="24"/>
          <w:szCs w:val="24"/>
          <w:lang w:val="ru-RU"/>
        </w:rPr>
      </w:pPr>
      <w:r w:rsidRPr="00B732EA">
        <w:rPr>
          <w:rFonts w:ascii="PT Astra Serif" w:hAnsi="PT Astra Serif"/>
          <w:b/>
          <w:bCs/>
          <w:color w:val="000000"/>
          <w:sz w:val="24"/>
          <w:szCs w:val="24"/>
          <w:lang w:val="ru-RU"/>
        </w:rPr>
        <w:t>Раздел II</w:t>
      </w:r>
    </w:p>
    <w:p w14:paraId="4FE1F3B3" w14:textId="77777777" w:rsidR="003A2EC5" w:rsidRPr="00B732EA" w:rsidRDefault="003A2EC5" w:rsidP="003A2EC5">
      <w:pPr>
        <w:spacing w:before="0" w:beforeAutospacing="0" w:after="0" w:afterAutospacing="0"/>
        <w:jc w:val="center"/>
        <w:rPr>
          <w:rFonts w:ascii="PT Astra Serif" w:hAnsi="PT Astra Serif"/>
          <w:b/>
          <w:bCs/>
          <w:color w:val="000000"/>
          <w:sz w:val="24"/>
          <w:szCs w:val="24"/>
          <w:lang w:val="ru-RU"/>
        </w:rPr>
      </w:pPr>
    </w:p>
    <w:p w14:paraId="753A6290" w14:textId="77777777" w:rsidR="00C267D9" w:rsidRPr="00B732EA"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B732EA">
        <w:rPr>
          <w:rFonts w:ascii="PT Astra Serif" w:hAnsi="PT Astra Serif"/>
          <w:bCs/>
          <w:color w:val="000000"/>
          <w:sz w:val="24"/>
          <w:szCs w:val="24"/>
          <w:lang w:val="ru-RU"/>
        </w:rPr>
        <w:t xml:space="preserve">Инструкцией установлено «Участник закупки указывает в заявке диапазон значений характеристики», </w:t>
      </w:r>
    </w:p>
    <w:p w14:paraId="5BE41E41" w14:textId="77777777" w:rsidR="00C267D9" w:rsidRPr="00B732EA"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B732EA">
        <w:rPr>
          <w:rFonts w:ascii="PT Astra Serif" w:hAnsi="PT Astra Serif"/>
          <w:bCs/>
          <w:color w:val="000000"/>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59698BD6" w14:textId="77777777" w:rsidR="00C267D9" w:rsidRPr="00B732EA"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B732EA">
        <w:rPr>
          <w:rFonts w:ascii="PT Astra Serif" w:hAnsi="PT Astra Serif"/>
          <w:bCs/>
          <w:color w:val="000000"/>
          <w:sz w:val="24"/>
          <w:szCs w:val="24"/>
          <w:lang w:val="ru-RU"/>
        </w:rPr>
        <w:t xml:space="preserve">- ≤ - участником представляется значение менее или равное </w:t>
      </w:r>
      <w:proofErr w:type="gramStart"/>
      <w:r w:rsidRPr="00B732EA">
        <w:rPr>
          <w:rFonts w:ascii="PT Astra Serif" w:hAnsi="PT Astra Serif"/>
          <w:bCs/>
          <w:color w:val="000000"/>
          <w:sz w:val="24"/>
          <w:szCs w:val="24"/>
          <w:lang w:val="ru-RU"/>
        </w:rPr>
        <w:t>установленному</w:t>
      </w:r>
      <w:proofErr w:type="gramEnd"/>
      <w:r w:rsidRPr="00B732EA">
        <w:rPr>
          <w:rFonts w:ascii="PT Astra Serif" w:hAnsi="PT Astra Serif"/>
          <w:bCs/>
          <w:color w:val="000000"/>
          <w:sz w:val="24"/>
          <w:szCs w:val="24"/>
          <w:lang w:val="ru-RU"/>
        </w:rPr>
        <w:t>;</w:t>
      </w:r>
    </w:p>
    <w:p w14:paraId="412683FB" w14:textId="77777777" w:rsidR="00C267D9" w:rsidRPr="00B732EA"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B732EA">
        <w:rPr>
          <w:rFonts w:ascii="PT Astra Serif" w:hAnsi="PT Astra Serif"/>
          <w:bCs/>
          <w:color w:val="000000"/>
          <w:sz w:val="24"/>
          <w:szCs w:val="24"/>
          <w:lang w:val="ru-RU"/>
        </w:rPr>
        <w:t xml:space="preserve">- ≥ - участником представляется значение более или равное </w:t>
      </w:r>
      <w:proofErr w:type="gramStart"/>
      <w:r w:rsidRPr="00B732EA">
        <w:rPr>
          <w:rFonts w:ascii="PT Astra Serif" w:hAnsi="PT Astra Serif"/>
          <w:bCs/>
          <w:color w:val="000000"/>
          <w:sz w:val="24"/>
          <w:szCs w:val="24"/>
          <w:lang w:val="ru-RU"/>
        </w:rPr>
        <w:t>установленному</w:t>
      </w:r>
      <w:proofErr w:type="gramEnd"/>
      <w:r w:rsidRPr="00B732EA">
        <w:rPr>
          <w:rFonts w:ascii="PT Astra Serif" w:hAnsi="PT Astra Serif"/>
          <w:bCs/>
          <w:color w:val="000000"/>
          <w:sz w:val="24"/>
          <w:szCs w:val="24"/>
          <w:lang w:val="ru-RU"/>
        </w:rPr>
        <w:t>;</w:t>
      </w:r>
    </w:p>
    <w:p w14:paraId="7DA21BF5" w14:textId="77777777" w:rsidR="00C267D9" w:rsidRPr="00B732EA"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B732EA">
        <w:rPr>
          <w:rFonts w:ascii="PT Astra Serif" w:hAnsi="PT Astra Serif"/>
          <w:bCs/>
          <w:color w:val="000000"/>
          <w:sz w:val="24"/>
          <w:szCs w:val="24"/>
          <w:lang w:val="ru-RU"/>
        </w:rPr>
        <w:t xml:space="preserve">- &lt; - участником представляется значение менее </w:t>
      </w:r>
      <w:proofErr w:type="gramStart"/>
      <w:r w:rsidRPr="00B732EA">
        <w:rPr>
          <w:rFonts w:ascii="PT Astra Serif" w:hAnsi="PT Astra Serif"/>
          <w:bCs/>
          <w:color w:val="000000"/>
          <w:sz w:val="24"/>
          <w:szCs w:val="24"/>
          <w:lang w:val="ru-RU"/>
        </w:rPr>
        <w:t>установленному</w:t>
      </w:r>
      <w:proofErr w:type="gramEnd"/>
      <w:r w:rsidRPr="00B732EA">
        <w:rPr>
          <w:rFonts w:ascii="PT Astra Serif" w:hAnsi="PT Astra Serif"/>
          <w:bCs/>
          <w:color w:val="000000"/>
          <w:sz w:val="24"/>
          <w:szCs w:val="24"/>
          <w:lang w:val="ru-RU"/>
        </w:rPr>
        <w:t>;</w:t>
      </w:r>
    </w:p>
    <w:p w14:paraId="4F1775CC" w14:textId="77777777" w:rsidR="00C267D9" w:rsidRPr="00B732EA"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B732EA">
        <w:rPr>
          <w:rFonts w:ascii="PT Astra Serif" w:hAnsi="PT Astra Serif"/>
          <w:bCs/>
          <w:color w:val="000000"/>
          <w:sz w:val="24"/>
          <w:szCs w:val="24"/>
          <w:lang w:val="ru-RU"/>
        </w:rPr>
        <w:t xml:space="preserve">- &gt; - участником представляется значение более </w:t>
      </w:r>
      <w:proofErr w:type="gramStart"/>
      <w:r w:rsidRPr="00B732EA">
        <w:rPr>
          <w:rFonts w:ascii="PT Astra Serif" w:hAnsi="PT Astra Serif"/>
          <w:bCs/>
          <w:color w:val="000000"/>
          <w:sz w:val="24"/>
          <w:szCs w:val="24"/>
          <w:lang w:val="ru-RU"/>
        </w:rPr>
        <w:t>установленному</w:t>
      </w:r>
      <w:proofErr w:type="gramEnd"/>
      <w:r w:rsidRPr="00B732EA">
        <w:rPr>
          <w:rFonts w:ascii="PT Astra Serif" w:hAnsi="PT Astra Serif"/>
          <w:bCs/>
          <w:color w:val="000000"/>
          <w:sz w:val="24"/>
          <w:szCs w:val="24"/>
          <w:lang w:val="ru-RU"/>
        </w:rPr>
        <w:t>.</w:t>
      </w:r>
    </w:p>
    <w:p w14:paraId="520EED3F" w14:textId="77777777" w:rsidR="00C267D9" w:rsidRPr="00B732EA"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B732EA">
        <w:rPr>
          <w:rFonts w:ascii="PT Astra Serif" w:hAnsi="PT Astra Serif"/>
          <w:bCs/>
          <w:color w:val="000000"/>
          <w:sz w:val="24"/>
          <w:szCs w:val="24"/>
          <w:lang w:val="ru-RU"/>
        </w:rPr>
        <w:t>В случае</w:t>
      </w:r>
      <w:proofErr w:type="gramStart"/>
      <w:r w:rsidRPr="00B732EA">
        <w:rPr>
          <w:rFonts w:ascii="PT Astra Serif" w:hAnsi="PT Astra Serif"/>
          <w:bCs/>
          <w:color w:val="000000"/>
          <w:sz w:val="24"/>
          <w:szCs w:val="24"/>
          <w:lang w:val="ru-RU"/>
        </w:rPr>
        <w:t>,</w:t>
      </w:r>
      <w:proofErr w:type="gramEnd"/>
      <w:r w:rsidRPr="00B732EA">
        <w:rPr>
          <w:rFonts w:ascii="PT Astra Serif" w:hAnsi="PT Astra Serif"/>
          <w:bCs/>
          <w:color w:val="000000"/>
          <w:sz w:val="24"/>
          <w:szCs w:val="24"/>
          <w:lang w:val="ru-RU"/>
        </w:rPr>
        <w:t xml:space="preserve">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w:t>
      </w:r>
      <w:proofErr w:type="gramStart"/>
      <w:r w:rsidRPr="00B732EA">
        <w:rPr>
          <w:rFonts w:ascii="PT Astra Serif" w:hAnsi="PT Astra Serif"/>
          <w:bCs/>
          <w:color w:val="000000"/>
          <w:sz w:val="24"/>
          <w:szCs w:val="24"/>
          <w:lang w:val="ru-RU"/>
        </w:rPr>
        <w:t>Х &lt;Y, &gt;Х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roofErr w:type="gramEnd"/>
    </w:p>
    <w:p w14:paraId="21B0776F" w14:textId="77777777" w:rsidR="00C267D9" w:rsidRPr="00B732EA"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B732EA">
        <w:rPr>
          <w:rFonts w:ascii="PT Astra Serif" w:hAnsi="PT Astra Serif"/>
          <w:bCs/>
          <w:color w:val="000000"/>
          <w:sz w:val="24"/>
          <w:szCs w:val="24"/>
          <w:lang w:val="ru-RU"/>
        </w:rPr>
        <w:lastRenderedPageBreak/>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09E2A63C" w14:textId="77777777" w:rsidR="00C267D9" w:rsidRPr="00B732EA" w:rsidRDefault="00C267D9" w:rsidP="00C267D9">
      <w:pPr>
        <w:spacing w:before="0" w:beforeAutospacing="0" w:after="0" w:afterAutospacing="0"/>
        <w:jc w:val="both"/>
        <w:rPr>
          <w:rFonts w:ascii="PT Astra Serif" w:hAnsi="PT Astra Serif"/>
          <w:bCs/>
          <w:color w:val="000000"/>
          <w:sz w:val="24"/>
          <w:szCs w:val="24"/>
          <w:lang w:val="ru-RU"/>
        </w:rPr>
      </w:pPr>
    </w:p>
    <w:p w14:paraId="570FF528" w14:textId="77777777" w:rsidR="00C267D9" w:rsidRPr="00B732EA" w:rsidRDefault="00C267D9" w:rsidP="003A2EC5">
      <w:pPr>
        <w:spacing w:before="0" w:beforeAutospacing="0" w:after="0" w:afterAutospacing="0"/>
        <w:jc w:val="center"/>
        <w:rPr>
          <w:rFonts w:ascii="PT Astra Serif" w:hAnsi="PT Astra Serif"/>
          <w:b/>
          <w:bCs/>
          <w:color w:val="000000"/>
          <w:sz w:val="24"/>
          <w:szCs w:val="24"/>
          <w:lang w:val="ru-RU"/>
        </w:rPr>
      </w:pPr>
      <w:r w:rsidRPr="00B732EA">
        <w:rPr>
          <w:rFonts w:ascii="PT Astra Serif" w:hAnsi="PT Astra Serif"/>
          <w:b/>
          <w:bCs/>
          <w:color w:val="000000"/>
          <w:sz w:val="24"/>
          <w:szCs w:val="24"/>
          <w:lang w:val="ru-RU"/>
        </w:rPr>
        <w:t>Раздел III</w:t>
      </w:r>
    </w:p>
    <w:p w14:paraId="2A4F0075" w14:textId="77777777" w:rsidR="003A2EC5" w:rsidRPr="00B732EA" w:rsidRDefault="003A2EC5" w:rsidP="003A2EC5">
      <w:pPr>
        <w:spacing w:before="0" w:beforeAutospacing="0" w:after="0" w:afterAutospacing="0"/>
        <w:jc w:val="center"/>
        <w:rPr>
          <w:rFonts w:ascii="PT Astra Serif" w:hAnsi="PT Astra Serif"/>
          <w:b/>
          <w:bCs/>
          <w:color w:val="000000"/>
          <w:sz w:val="24"/>
          <w:szCs w:val="24"/>
          <w:lang w:val="ru-RU"/>
        </w:rPr>
      </w:pPr>
    </w:p>
    <w:p w14:paraId="1A3CE390" w14:textId="77777777" w:rsidR="00C267D9" w:rsidRPr="00B732EA"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B732EA">
        <w:rPr>
          <w:rFonts w:ascii="PT Astra Serif" w:hAnsi="PT Astra Serif"/>
          <w:bCs/>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2CF2D199" w14:textId="77777777" w:rsidR="00C267D9" w:rsidRPr="00B732EA"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B732EA">
        <w:rPr>
          <w:rFonts w:ascii="PT Astra Serif" w:hAnsi="PT Astra Serif"/>
          <w:bCs/>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7A5F9C97" w14:textId="77777777" w:rsidR="00C267D9" w:rsidRPr="00B732EA" w:rsidRDefault="00C267D9" w:rsidP="00C267D9">
      <w:pPr>
        <w:spacing w:before="0" w:beforeAutospacing="0" w:after="0" w:afterAutospacing="0"/>
        <w:jc w:val="both"/>
        <w:rPr>
          <w:rFonts w:ascii="PT Astra Serif" w:hAnsi="PT Astra Serif"/>
          <w:bCs/>
          <w:color w:val="000000"/>
          <w:sz w:val="24"/>
          <w:szCs w:val="24"/>
          <w:lang w:val="ru-RU"/>
        </w:rPr>
      </w:pPr>
    </w:p>
    <w:p w14:paraId="41074E08" w14:textId="77777777" w:rsidR="00C267D9" w:rsidRPr="00B732EA" w:rsidRDefault="00C267D9" w:rsidP="003A2EC5">
      <w:pPr>
        <w:spacing w:before="0" w:beforeAutospacing="0" w:after="0" w:afterAutospacing="0"/>
        <w:jc w:val="center"/>
        <w:rPr>
          <w:rFonts w:ascii="PT Astra Serif" w:hAnsi="PT Astra Serif"/>
          <w:b/>
          <w:bCs/>
          <w:color w:val="000000"/>
          <w:sz w:val="24"/>
          <w:szCs w:val="24"/>
          <w:lang w:val="ru-RU"/>
        </w:rPr>
      </w:pPr>
      <w:r w:rsidRPr="00B732EA">
        <w:rPr>
          <w:rFonts w:ascii="PT Astra Serif" w:hAnsi="PT Astra Serif"/>
          <w:b/>
          <w:bCs/>
          <w:color w:val="000000"/>
          <w:sz w:val="24"/>
          <w:szCs w:val="24"/>
          <w:lang w:val="ru-RU"/>
        </w:rPr>
        <w:t>Раздел IV</w:t>
      </w:r>
    </w:p>
    <w:p w14:paraId="33D14798" w14:textId="77777777" w:rsidR="003A2EC5" w:rsidRPr="00B732EA" w:rsidRDefault="003A2EC5" w:rsidP="003A2EC5">
      <w:pPr>
        <w:spacing w:before="0" w:beforeAutospacing="0" w:after="0" w:afterAutospacing="0"/>
        <w:jc w:val="center"/>
        <w:rPr>
          <w:rFonts w:ascii="PT Astra Serif" w:hAnsi="PT Astra Serif"/>
          <w:b/>
          <w:bCs/>
          <w:color w:val="000000"/>
          <w:sz w:val="24"/>
          <w:szCs w:val="24"/>
          <w:lang w:val="ru-RU"/>
        </w:rPr>
      </w:pPr>
    </w:p>
    <w:p w14:paraId="50496870" w14:textId="77777777" w:rsidR="00C267D9" w:rsidRPr="00B732EA"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B732EA">
        <w:rPr>
          <w:rFonts w:ascii="PT Astra Serif" w:hAnsi="PT Astra Serif"/>
          <w:bCs/>
          <w:color w:val="000000"/>
          <w:sz w:val="24"/>
          <w:szCs w:val="24"/>
          <w:lang w:val="ru-RU"/>
        </w:rPr>
        <w:t>Инструкцией установлено «Участник закупки указывает в заявке одно или несколько значений характеристики».</w:t>
      </w:r>
    </w:p>
    <w:p w14:paraId="2B38813B" w14:textId="77777777" w:rsidR="00C267D9" w:rsidRPr="00B732EA"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B732EA">
        <w:rPr>
          <w:rFonts w:ascii="PT Astra Serif" w:hAnsi="PT Astra Serif"/>
          <w:bCs/>
          <w:color w:val="000000"/>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31C28788" w14:textId="77777777" w:rsidR="00C267D9" w:rsidRPr="00B732EA"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B732EA">
        <w:rPr>
          <w:rFonts w:ascii="PT Astra Serif" w:hAnsi="PT Astra Serif"/>
          <w:bCs/>
          <w:color w:val="000000"/>
          <w:sz w:val="24"/>
          <w:szCs w:val="24"/>
          <w:lang w:val="ru-RU"/>
        </w:rPr>
        <w:t>При одновременном использовании знаков «</w:t>
      </w:r>
      <w:proofErr w:type="gramStart"/>
      <w:r w:rsidRPr="00B732EA">
        <w:rPr>
          <w:rFonts w:ascii="PT Astra Serif" w:hAnsi="PT Astra Serif"/>
          <w:bCs/>
          <w:color w:val="000000"/>
          <w:sz w:val="24"/>
          <w:szCs w:val="24"/>
          <w:lang w:val="ru-RU"/>
        </w:rPr>
        <w:t>,»</w:t>
      </w:r>
      <w:proofErr w:type="gramEnd"/>
      <w:r w:rsidRPr="00B732EA">
        <w:rPr>
          <w:rFonts w:ascii="PT Astra Serif" w:hAnsi="PT Astra Serif"/>
          <w:bCs/>
          <w:color w:val="000000"/>
          <w:sz w:val="24"/>
          <w:szCs w:val="24"/>
          <w:lang w:val="ru-RU"/>
        </w:rPr>
        <w:t xml:space="preserve"> и союзов «или», «либо» участник указывает все значения до союза «или», «либо» или значение, указанное после союза «или», «либо» (например: 1, 2, 3 или 4; участник предлагает: вариант1 – 1, 2, 3; вариант 2 – 4).</w:t>
      </w:r>
    </w:p>
    <w:p w14:paraId="0ED630BF" w14:textId="77777777" w:rsidR="00C267D9" w:rsidRPr="00B732EA" w:rsidRDefault="00C267D9" w:rsidP="003A2EC5">
      <w:pPr>
        <w:spacing w:before="0" w:beforeAutospacing="0" w:after="0" w:afterAutospacing="0"/>
        <w:ind w:firstLine="851"/>
        <w:jc w:val="both"/>
        <w:rPr>
          <w:rFonts w:ascii="PT Astra Serif" w:hAnsi="PT Astra Serif"/>
          <w:bCs/>
          <w:color w:val="000000"/>
          <w:sz w:val="24"/>
          <w:szCs w:val="24"/>
          <w:lang w:val="ru-RU"/>
        </w:rPr>
      </w:pPr>
    </w:p>
    <w:p w14:paraId="4A18B5AD" w14:textId="7EB469CE" w:rsidR="00C267D9" w:rsidRPr="00B732EA" w:rsidRDefault="00C267D9" w:rsidP="003A2EC5">
      <w:pPr>
        <w:spacing w:before="0" w:beforeAutospacing="0" w:after="0" w:afterAutospacing="0"/>
        <w:jc w:val="center"/>
        <w:rPr>
          <w:rFonts w:ascii="PT Astra Serif" w:hAnsi="PT Astra Serif"/>
          <w:b/>
          <w:bCs/>
          <w:color w:val="000000"/>
          <w:sz w:val="24"/>
          <w:szCs w:val="24"/>
          <w:lang w:val="ru-RU"/>
        </w:rPr>
      </w:pPr>
      <w:r w:rsidRPr="00B732EA">
        <w:rPr>
          <w:rFonts w:ascii="PT Astra Serif" w:hAnsi="PT Astra Serif"/>
          <w:b/>
          <w:bCs/>
          <w:color w:val="000000"/>
          <w:sz w:val="24"/>
          <w:szCs w:val="24"/>
          <w:lang w:val="ru-RU"/>
        </w:rPr>
        <w:t>Раздел V</w:t>
      </w:r>
    </w:p>
    <w:p w14:paraId="6A4C1100" w14:textId="77777777" w:rsidR="003A2EC5" w:rsidRPr="00B732EA" w:rsidRDefault="003A2EC5" w:rsidP="003A2EC5">
      <w:pPr>
        <w:spacing w:before="0" w:beforeAutospacing="0" w:after="0" w:afterAutospacing="0"/>
        <w:jc w:val="center"/>
        <w:rPr>
          <w:rFonts w:ascii="PT Astra Serif" w:hAnsi="PT Astra Serif"/>
          <w:b/>
          <w:bCs/>
          <w:color w:val="000000"/>
          <w:sz w:val="24"/>
          <w:szCs w:val="24"/>
          <w:lang w:val="ru-RU"/>
        </w:rPr>
      </w:pPr>
    </w:p>
    <w:p w14:paraId="30FE80B8" w14:textId="77777777" w:rsidR="00C267D9" w:rsidRPr="00B732EA"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B732EA">
        <w:rPr>
          <w:rFonts w:ascii="PT Astra Serif" w:hAnsi="PT Astra Serif"/>
          <w:bCs/>
          <w:color w:val="000000"/>
          <w:sz w:val="24"/>
          <w:szCs w:val="24"/>
          <w:lang w:val="ru-RU"/>
        </w:rPr>
        <w:t>Инструкцией установлено «Участник закупки указывает в заявке все значения характеристики»</w:t>
      </w:r>
    </w:p>
    <w:p w14:paraId="2E9CE8A3" w14:textId="77777777" w:rsidR="00C267D9" w:rsidRPr="00B732EA"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B732EA">
        <w:rPr>
          <w:rFonts w:ascii="PT Astra Serif" w:hAnsi="PT Astra Serif"/>
          <w:bCs/>
          <w:color w:val="000000"/>
          <w:sz w:val="24"/>
          <w:szCs w:val="24"/>
          <w:lang w:val="ru-RU"/>
        </w:rPr>
        <w:t>Если заказчик в «Описании объекта закупки» при описании значения характеристики использует перечисления через знаки «</w:t>
      </w:r>
      <w:proofErr w:type="gramStart"/>
      <w:r w:rsidRPr="00B732EA">
        <w:rPr>
          <w:rFonts w:ascii="PT Astra Serif" w:hAnsi="PT Astra Serif"/>
          <w:bCs/>
          <w:color w:val="000000"/>
          <w:sz w:val="24"/>
          <w:szCs w:val="24"/>
          <w:lang w:val="ru-RU"/>
        </w:rPr>
        <w:t>,»</w:t>
      </w:r>
      <w:proofErr w:type="gramEnd"/>
      <w:r w:rsidRPr="00B732EA">
        <w:rPr>
          <w:rFonts w:ascii="PT Astra Serif" w:hAnsi="PT Astra Serif"/>
          <w:bCs/>
          <w:color w:val="000000"/>
          <w:sz w:val="24"/>
          <w:szCs w:val="24"/>
          <w:lang w:val="ru-RU"/>
        </w:rPr>
        <w:t>, «;», «/», союз «и» участник закупки указывает в заявке все перечисленные значения.</w:t>
      </w:r>
    </w:p>
    <w:p w14:paraId="54958E3B" w14:textId="77777777" w:rsidR="00C267D9" w:rsidRPr="00B732EA" w:rsidRDefault="00C267D9" w:rsidP="00C267D9">
      <w:pPr>
        <w:spacing w:before="0" w:beforeAutospacing="0" w:after="0" w:afterAutospacing="0"/>
        <w:jc w:val="both"/>
        <w:rPr>
          <w:rFonts w:ascii="PT Astra Serif" w:hAnsi="PT Astra Serif"/>
          <w:bCs/>
          <w:color w:val="000000"/>
          <w:sz w:val="24"/>
          <w:szCs w:val="24"/>
          <w:lang w:val="ru-RU"/>
        </w:rPr>
      </w:pPr>
    </w:p>
    <w:p w14:paraId="087E3F2F" w14:textId="77777777" w:rsidR="00C267D9" w:rsidRPr="00B732EA" w:rsidRDefault="00C267D9" w:rsidP="003A2EC5">
      <w:pPr>
        <w:spacing w:before="0" w:beforeAutospacing="0" w:after="0" w:afterAutospacing="0"/>
        <w:jc w:val="center"/>
        <w:rPr>
          <w:rFonts w:ascii="PT Astra Serif" w:hAnsi="PT Astra Serif"/>
          <w:b/>
          <w:bCs/>
          <w:color w:val="000000"/>
          <w:sz w:val="24"/>
          <w:szCs w:val="24"/>
          <w:lang w:val="ru-RU"/>
        </w:rPr>
      </w:pPr>
      <w:r w:rsidRPr="00B732EA">
        <w:rPr>
          <w:rFonts w:ascii="PT Astra Serif" w:hAnsi="PT Astra Serif"/>
          <w:b/>
          <w:bCs/>
          <w:color w:val="000000"/>
          <w:sz w:val="24"/>
          <w:szCs w:val="24"/>
          <w:lang w:val="ru-RU"/>
        </w:rPr>
        <w:t>Раздел VI</w:t>
      </w:r>
    </w:p>
    <w:p w14:paraId="03350EEF" w14:textId="77777777" w:rsidR="003A2EC5" w:rsidRPr="00B732EA" w:rsidRDefault="003A2EC5" w:rsidP="003A2EC5">
      <w:pPr>
        <w:spacing w:before="0" w:beforeAutospacing="0" w:after="0" w:afterAutospacing="0"/>
        <w:jc w:val="center"/>
        <w:rPr>
          <w:rFonts w:ascii="PT Astra Serif" w:hAnsi="PT Astra Serif"/>
          <w:b/>
          <w:bCs/>
          <w:color w:val="000000"/>
          <w:sz w:val="24"/>
          <w:szCs w:val="24"/>
          <w:lang w:val="ru-RU"/>
        </w:rPr>
      </w:pPr>
    </w:p>
    <w:p w14:paraId="6E4AA811" w14:textId="77777777" w:rsidR="00C267D9" w:rsidRPr="00B732EA"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B732EA">
        <w:rPr>
          <w:rFonts w:ascii="PT Astra Serif" w:hAnsi="PT Astra Serif"/>
          <w:bCs/>
          <w:color w:val="000000"/>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proofErr w:type="gramStart"/>
      <w:r w:rsidRPr="00B732EA">
        <w:rPr>
          <w:rFonts w:ascii="PT Astra Serif" w:hAnsi="PT Astra Serif"/>
          <w:bCs/>
          <w:color w:val="000000"/>
          <w:sz w:val="24"/>
          <w:szCs w:val="24"/>
          <w:lang w:val="ru-RU"/>
        </w:rPr>
        <w:t>в</w:t>
      </w:r>
      <w:proofErr w:type="gramEnd"/>
      <w:r w:rsidRPr="00B732EA">
        <w:rPr>
          <w:rFonts w:ascii="PT Astra Serif" w:hAnsi="PT Astra Serif"/>
          <w:bCs/>
          <w:color w:val="000000"/>
          <w:sz w:val="24"/>
          <w:szCs w:val="24"/>
          <w:lang w:val="ru-RU"/>
        </w:rPr>
        <w:t xml:space="preserve"> </w:t>
      </w:r>
      <w:proofErr w:type="gramStart"/>
      <w:r w:rsidRPr="00B732EA">
        <w:rPr>
          <w:rFonts w:ascii="PT Astra Serif" w:hAnsi="PT Astra Serif"/>
          <w:bCs/>
          <w:color w:val="000000"/>
          <w:sz w:val="24"/>
          <w:szCs w:val="24"/>
          <w:lang w:val="ru-RU"/>
        </w:rPr>
        <w:t>заказчиком</w:t>
      </w:r>
      <w:proofErr w:type="gramEnd"/>
      <w:r w:rsidRPr="00B732EA">
        <w:rPr>
          <w:rFonts w:ascii="PT Astra Serif" w:hAnsi="PT Astra Serif"/>
          <w:bCs/>
          <w:color w:val="000000"/>
          <w:sz w:val="24"/>
          <w:szCs w:val="24"/>
          <w:lang w:val="ru-RU"/>
        </w:rPr>
        <w:t xml:space="preserve"> в «описании объекта закупки». </w:t>
      </w:r>
    </w:p>
    <w:p w14:paraId="411E84A5" w14:textId="77777777" w:rsidR="00C267D9" w:rsidRPr="00B732EA" w:rsidRDefault="00C267D9" w:rsidP="003A2EC5">
      <w:pPr>
        <w:spacing w:before="0" w:beforeAutospacing="0" w:after="0" w:afterAutospacing="0"/>
        <w:ind w:firstLine="851"/>
        <w:jc w:val="both"/>
        <w:rPr>
          <w:rFonts w:ascii="PT Astra Serif" w:hAnsi="PT Astra Serif"/>
          <w:bCs/>
          <w:color w:val="000000"/>
          <w:sz w:val="24"/>
          <w:szCs w:val="24"/>
          <w:lang w:val="ru-RU"/>
        </w:rPr>
      </w:pPr>
    </w:p>
    <w:p w14:paraId="4AD37A25" w14:textId="77777777" w:rsidR="00C267D9" w:rsidRPr="00B732EA" w:rsidRDefault="00C267D9" w:rsidP="003A2EC5">
      <w:pPr>
        <w:spacing w:before="0" w:beforeAutospacing="0" w:after="0" w:afterAutospacing="0"/>
        <w:ind w:firstLine="851"/>
        <w:jc w:val="both"/>
        <w:rPr>
          <w:rFonts w:ascii="PT Astra Serif" w:hAnsi="PT Astra Serif"/>
          <w:bCs/>
          <w:color w:val="000000"/>
          <w:sz w:val="24"/>
          <w:szCs w:val="24"/>
          <w:lang w:val="ru-RU"/>
        </w:rPr>
      </w:pPr>
      <w:proofErr w:type="gramStart"/>
      <w:r w:rsidRPr="00B732EA">
        <w:rPr>
          <w:rFonts w:ascii="PT Astra Serif" w:hAnsi="PT Astra Serif"/>
          <w:bCs/>
          <w:color w:val="000000"/>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B732EA">
        <w:rPr>
          <w:rFonts w:ascii="PT Astra Serif" w:hAnsi="PT Astra Serif"/>
          <w:bCs/>
          <w:color w:val="000000"/>
          <w:sz w:val="24"/>
          <w:szCs w:val="24"/>
          <w:lang w:val="ru-RU"/>
        </w:rPr>
        <w:t>т.ч</w:t>
      </w:r>
      <w:proofErr w:type="spellEnd"/>
      <w:r w:rsidRPr="00B732EA">
        <w:rPr>
          <w:rFonts w:ascii="PT Astra Serif" w:hAnsi="PT Astra Serif"/>
          <w:bCs/>
          <w:color w:val="000000"/>
          <w:sz w:val="24"/>
          <w:szCs w:val="24"/>
          <w:lang w:val="ru-RU"/>
        </w:rPr>
        <w:t>. следующие слова (с учетом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w:t>
      </w:r>
      <w:proofErr w:type="gramEnd"/>
      <w:r w:rsidRPr="00B732EA">
        <w:rPr>
          <w:rFonts w:ascii="PT Astra Serif" w:hAnsi="PT Astra Serif"/>
          <w:bCs/>
          <w:color w:val="000000"/>
          <w:sz w:val="24"/>
          <w:szCs w:val="24"/>
          <w:lang w:val="ru-RU"/>
        </w:rPr>
        <w:t xml:space="preserve"> есть должны быть конкретными.</w:t>
      </w:r>
    </w:p>
    <w:p w14:paraId="2E01ACDE" w14:textId="77777777" w:rsidR="00C267D9" w:rsidRPr="00B732EA"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B732EA">
        <w:rPr>
          <w:rFonts w:ascii="PT Astra Serif" w:hAnsi="PT Astra Serif"/>
          <w:bCs/>
          <w:color w:val="000000"/>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15188CF" w14:textId="77777777" w:rsidR="00C267D9" w:rsidRPr="00B732EA" w:rsidRDefault="00C267D9" w:rsidP="003A2EC5">
      <w:pPr>
        <w:spacing w:before="0" w:beforeAutospacing="0" w:after="0" w:afterAutospacing="0"/>
        <w:ind w:firstLine="851"/>
        <w:jc w:val="both"/>
        <w:rPr>
          <w:rFonts w:ascii="PT Astra Serif" w:hAnsi="PT Astra Serif"/>
          <w:bCs/>
          <w:color w:val="000000"/>
          <w:sz w:val="24"/>
          <w:szCs w:val="24"/>
          <w:lang w:val="ru-RU"/>
        </w:rPr>
      </w:pPr>
    </w:p>
    <w:p w14:paraId="7FFA1D99" w14:textId="77777777" w:rsidR="00C267D9" w:rsidRPr="00B732EA" w:rsidRDefault="00C267D9" w:rsidP="003A2EC5">
      <w:pPr>
        <w:spacing w:before="0" w:beforeAutospacing="0" w:after="0" w:afterAutospacing="0"/>
        <w:ind w:firstLine="851"/>
        <w:jc w:val="both"/>
        <w:rPr>
          <w:rFonts w:ascii="PT Astra Serif" w:hAnsi="PT Astra Serif"/>
          <w:bCs/>
          <w:color w:val="000000"/>
          <w:sz w:val="24"/>
          <w:szCs w:val="24"/>
          <w:lang w:val="ru-RU"/>
        </w:rPr>
      </w:pPr>
    </w:p>
    <w:p w14:paraId="394E83D3" w14:textId="77777777" w:rsidR="00C267D9" w:rsidRPr="00B732EA"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B732EA">
        <w:rPr>
          <w:rFonts w:ascii="PT Astra Serif" w:hAnsi="PT Astra Serif"/>
          <w:bCs/>
          <w:color w:val="000000"/>
          <w:sz w:val="24"/>
          <w:szCs w:val="24"/>
          <w:lang w:val="ru-RU"/>
        </w:rPr>
        <w:t xml:space="preserve">Примечание: В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 </w:t>
      </w:r>
    </w:p>
    <w:p w14:paraId="1658B31C" w14:textId="7314A8AE" w:rsidR="00EC02CD" w:rsidRPr="00B732EA" w:rsidRDefault="00EC02CD" w:rsidP="003A2EC5">
      <w:pPr>
        <w:spacing w:before="0" w:beforeAutospacing="0" w:after="0" w:afterAutospacing="0"/>
        <w:ind w:firstLine="851"/>
        <w:jc w:val="center"/>
        <w:rPr>
          <w:rFonts w:ascii="PT Astra Serif" w:hAnsi="PT Astra Serif"/>
          <w:color w:val="000000"/>
          <w:sz w:val="24"/>
          <w:szCs w:val="24"/>
          <w:lang w:val="ru-RU"/>
        </w:rPr>
      </w:pPr>
    </w:p>
    <w:sectPr w:rsidR="00EC02CD" w:rsidRPr="00B732EA" w:rsidSect="00D86823">
      <w:footerReference w:type="default" r:id="rId8"/>
      <w:pgSz w:w="11907" w:h="16839"/>
      <w:pgMar w:top="567" w:right="850"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131B5" w14:textId="77777777" w:rsidR="00C958B5" w:rsidRDefault="00C958B5" w:rsidP="006F0750">
      <w:pPr>
        <w:spacing w:before="0" w:after="0"/>
      </w:pPr>
      <w:r>
        <w:separator/>
      </w:r>
    </w:p>
  </w:endnote>
  <w:endnote w:type="continuationSeparator" w:id="0">
    <w:p w14:paraId="579D022D" w14:textId="77777777" w:rsidR="00C958B5" w:rsidRDefault="00C958B5"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116607"/>
      <w:docPartObj>
        <w:docPartGallery w:val="Page Numbers (Bottom of Page)"/>
        <w:docPartUnique/>
      </w:docPartObj>
    </w:sdtPr>
    <w:sdtEndPr/>
    <w:sdtContent>
      <w:p w14:paraId="1F522E8A" w14:textId="11D2E910" w:rsidR="006F0750" w:rsidRDefault="006F0750">
        <w:pPr>
          <w:pStyle w:val="ad"/>
          <w:jc w:val="center"/>
        </w:pPr>
        <w:r>
          <w:fldChar w:fldCharType="begin"/>
        </w:r>
        <w:r>
          <w:instrText>PAGE   \* MERGEFORMAT</w:instrText>
        </w:r>
        <w:r>
          <w:fldChar w:fldCharType="separate"/>
        </w:r>
        <w:r w:rsidR="00B732EA" w:rsidRPr="00B732EA">
          <w:rPr>
            <w:noProof/>
            <w:lang w:val="ru-RU"/>
          </w:rPr>
          <w:t>6</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5C95F" w14:textId="77777777" w:rsidR="00C958B5" w:rsidRDefault="00C958B5" w:rsidP="006F0750">
      <w:pPr>
        <w:spacing w:before="0" w:after="0"/>
      </w:pPr>
      <w:r>
        <w:separator/>
      </w:r>
    </w:p>
  </w:footnote>
  <w:footnote w:type="continuationSeparator" w:id="0">
    <w:p w14:paraId="6BFF61E0" w14:textId="77777777" w:rsidR="00C958B5" w:rsidRDefault="00C958B5" w:rsidP="006F075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44137"/>
    <w:rsid w:val="000804C7"/>
    <w:rsid w:val="000F22C3"/>
    <w:rsid w:val="001F29E0"/>
    <w:rsid w:val="001F7D4B"/>
    <w:rsid w:val="00220EC3"/>
    <w:rsid w:val="002475AC"/>
    <w:rsid w:val="0025742B"/>
    <w:rsid w:val="00261A67"/>
    <w:rsid w:val="0028377A"/>
    <w:rsid w:val="002A3B9C"/>
    <w:rsid w:val="002C751E"/>
    <w:rsid w:val="002D33B1"/>
    <w:rsid w:val="002D3591"/>
    <w:rsid w:val="002F2F2B"/>
    <w:rsid w:val="002F7B8A"/>
    <w:rsid w:val="00313156"/>
    <w:rsid w:val="003323F2"/>
    <w:rsid w:val="0033661D"/>
    <w:rsid w:val="003514A0"/>
    <w:rsid w:val="003A2EC5"/>
    <w:rsid w:val="003D1F09"/>
    <w:rsid w:val="0040023D"/>
    <w:rsid w:val="00406608"/>
    <w:rsid w:val="00432A46"/>
    <w:rsid w:val="00460BA3"/>
    <w:rsid w:val="0047647E"/>
    <w:rsid w:val="004808C7"/>
    <w:rsid w:val="004A0506"/>
    <w:rsid w:val="004F07AF"/>
    <w:rsid w:val="004F7E17"/>
    <w:rsid w:val="005375E9"/>
    <w:rsid w:val="00542EBE"/>
    <w:rsid w:val="00576D48"/>
    <w:rsid w:val="0058272A"/>
    <w:rsid w:val="00586EDC"/>
    <w:rsid w:val="005A05CE"/>
    <w:rsid w:val="005E1907"/>
    <w:rsid w:val="00600404"/>
    <w:rsid w:val="00607DE2"/>
    <w:rsid w:val="00617F1A"/>
    <w:rsid w:val="0064289D"/>
    <w:rsid w:val="00653AF6"/>
    <w:rsid w:val="0068054F"/>
    <w:rsid w:val="006D0510"/>
    <w:rsid w:val="006D07B7"/>
    <w:rsid w:val="006D0956"/>
    <w:rsid w:val="006D2767"/>
    <w:rsid w:val="006F0750"/>
    <w:rsid w:val="006F10E7"/>
    <w:rsid w:val="006F7928"/>
    <w:rsid w:val="00766214"/>
    <w:rsid w:val="007761DB"/>
    <w:rsid w:val="007B7B42"/>
    <w:rsid w:val="007D330B"/>
    <w:rsid w:val="00807BCD"/>
    <w:rsid w:val="00815405"/>
    <w:rsid w:val="008429FD"/>
    <w:rsid w:val="00846EDD"/>
    <w:rsid w:val="00864A5F"/>
    <w:rsid w:val="008D28E9"/>
    <w:rsid w:val="00907AA9"/>
    <w:rsid w:val="009271BE"/>
    <w:rsid w:val="009477F7"/>
    <w:rsid w:val="009D246C"/>
    <w:rsid w:val="009D43C6"/>
    <w:rsid w:val="00A04AA7"/>
    <w:rsid w:val="00A16385"/>
    <w:rsid w:val="00A4275A"/>
    <w:rsid w:val="00A467B6"/>
    <w:rsid w:val="00A8378F"/>
    <w:rsid w:val="00A90485"/>
    <w:rsid w:val="00AC7764"/>
    <w:rsid w:val="00AF376C"/>
    <w:rsid w:val="00B0367C"/>
    <w:rsid w:val="00B504FC"/>
    <w:rsid w:val="00B50A49"/>
    <w:rsid w:val="00B52F91"/>
    <w:rsid w:val="00B732EA"/>
    <w:rsid w:val="00B73A5A"/>
    <w:rsid w:val="00B81B48"/>
    <w:rsid w:val="00BD4959"/>
    <w:rsid w:val="00BF4B4C"/>
    <w:rsid w:val="00BF7C2A"/>
    <w:rsid w:val="00C267D9"/>
    <w:rsid w:val="00C26F57"/>
    <w:rsid w:val="00C563B1"/>
    <w:rsid w:val="00C6280D"/>
    <w:rsid w:val="00C93CD4"/>
    <w:rsid w:val="00C958B5"/>
    <w:rsid w:val="00CC6CB4"/>
    <w:rsid w:val="00CD09E0"/>
    <w:rsid w:val="00D16A8A"/>
    <w:rsid w:val="00D36E07"/>
    <w:rsid w:val="00D67434"/>
    <w:rsid w:val="00D86823"/>
    <w:rsid w:val="00DD563E"/>
    <w:rsid w:val="00E2594A"/>
    <w:rsid w:val="00E2670F"/>
    <w:rsid w:val="00E4089C"/>
    <w:rsid w:val="00E41BE8"/>
    <w:rsid w:val="00E438A1"/>
    <w:rsid w:val="00E53C45"/>
    <w:rsid w:val="00E60367"/>
    <w:rsid w:val="00EA319E"/>
    <w:rsid w:val="00EB4FC2"/>
    <w:rsid w:val="00EB7E4F"/>
    <w:rsid w:val="00EC02CD"/>
    <w:rsid w:val="00F01E19"/>
    <w:rsid w:val="00F0611C"/>
    <w:rsid w:val="00F12C3A"/>
    <w:rsid w:val="00F13A53"/>
    <w:rsid w:val="00F4532B"/>
    <w:rsid w:val="00F46B91"/>
    <w:rsid w:val="00F64927"/>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481</TotalTime>
  <Pages>1</Pages>
  <Words>3021</Words>
  <Characters>17221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Козырева Ирина Владиславовна</dc:creator>
  <dc:description>Подготовлено экспертами Актион-МЦФЭР</dc:description>
  <cp:lastModifiedBy>Первушина Тамара Александровна</cp:lastModifiedBy>
  <cp:revision>24</cp:revision>
  <cp:lastPrinted>2024-10-23T05:09:00Z</cp:lastPrinted>
  <dcterms:created xsi:type="dcterms:W3CDTF">2022-10-31T07:26:00Z</dcterms:created>
  <dcterms:modified xsi:type="dcterms:W3CDTF">2024-11-02T05:36:00Z</dcterms:modified>
</cp:coreProperties>
</file>